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E1" w:rsidRDefault="004A3FE1" w:rsidP="004A3FE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4A3FE1" w:rsidRDefault="004A3FE1" w:rsidP="004A3F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 участия в социально-психологическом тестировании на выявление рисков употребления наркотических средств и психотропных </w:t>
      </w:r>
      <w:proofErr w:type="gramStart"/>
      <w:r>
        <w:rPr>
          <w:rFonts w:ascii="Times New Roman" w:hAnsi="Times New Roman"/>
          <w:sz w:val="24"/>
          <w:szCs w:val="24"/>
        </w:rPr>
        <w:t>веществ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МБОУ «СОШ №3» за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4A3FE1" w:rsidRDefault="004A3FE1" w:rsidP="004A3F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FE1" w:rsidRDefault="004A3FE1" w:rsidP="004A3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оду подлежало к участию в СПТ 340</w:t>
      </w:r>
      <w:r>
        <w:rPr>
          <w:rFonts w:ascii="Times New Roman" w:hAnsi="Times New Roman"/>
          <w:sz w:val="24"/>
          <w:szCs w:val="24"/>
        </w:rPr>
        <w:t xml:space="preserve"> человек.  Отказы от СПТ отсутствуют.</w:t>
      </w:r>
    </w:p>
    <w:p w:rsidR="004A3FE1" w:rsidRDefault="004A3FE1" w:rsidP="004A3FE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4"/>
        <w:gridCol w:w="952"/>
        <w:gridCol w:w="1229"/>
        <w:gridCol w:w="1391"/>
        <w:gridCol w:w="1668"/>
        <w:gridCol w:w="1985"/>
      </w:tblGrid>
      <w:tr w:rsidR="004A3FE1" w:rsidTr="004A3FE1">
        <w:trPr>
          <w:trHeight w:val="31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Параллель 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1" w:rsidRDefault="004A3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«Группа риска» </w:t>
            </w:r>
          </w:p>
        </w:tc>
      </w:tr>
      <w:tr w:rsidR="004A3FE1" w:rsidTr="004A3FE1">
        <w:trPr>
          <w:trHeight w:val="13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E1" w:rsidRDefault="004A3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E1" w:rsidRDefault="004A3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E1" w:rsidRDefault="004A3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E1" w:rsidRDefault="004A3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вероятность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 w:rsidP="004A3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Высочайшая вероятность</w:t>
            </w:r>
          </w:p>
        </w:tc>
      </w:tr>
      <w:tr w:rsidR="004A3FE1" w:rsidTr="004A3FE1">
        <w:trPr>
          <w:trHeight w:val="31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 w:rsidP="003415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 w:rsidP="003415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66(19,41%)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7(7,14%)</w:t>
            </w:r>
          </w:p>
        </w:tc>
      </w:tr>
      <w:tr w:rsidR="004A3FE1" w:rsidTr="004A3FE1">
        <w:trPr>
          <w:trHeight w:val="31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 w:rsidP="003415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 w:rsidP="003415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20(20,41%)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13(13,68%)</w:t>
            </w:r>
          </w:p>
        </w:tc>
      </w:tr>
      <w:tr w:rsidR="004A3FE1" w:rsidTr="004A3FE1">
        <w:trPr>
          <w:trHeight w:val="31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 w:rsidP="003415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 w:rsidP="003415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DC01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15(15,79%)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6(6,82%)</w:t>
            </w:r>
          </w:p>
        </w:tc>
      </w:tr>
      <w:tr w:rsidR="004A3FE1" w:rsidTr="004A3FE1">
        <w:trPr>
          <w:trHeight w:val="31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 w:rsidP="003415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 w:rsidP="003415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DC01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12(13,64%)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FE1" w:rsidTr="004A3FE1">
        <w:trPr>
          <w:trHeight w:val="31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 w:rsidP="003415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 w:rsidP="003415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DC01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7(37,5%)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FE1" w:rsidTr="004A3FE1">
        <w:trPr>
          <w:trHeight w:val="31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 w:rsidP="003415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 w:rsidP="003415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DC01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12(37,5%)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1" w:rsidRDefault="004A3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4A3FE1" w:rsidRDefault="004A3FE1" w:rsidP="004A3FE1">
      <w:pPr>
        <w:rPr>
          <w:rFonts w:ascii="Times New Roman" w:hAnsi="Times New Roman"/>
          <w:sz w:val="24"/>
          <w:szCs w:val="24"/>
        </w:rPr>
      </w:pPr>
    </w:p>
    <w:p w:rsidR="004A3FE1" w:rsidRDefault="004A3FE1" w:rsidP="004A3FE1">
      <w:r>
        <w:t xml:space="preserve">Респондентов с высочайшим уровнем риска: 26 чел, что составляет 7.65% от количества обучающихся, подлежащих социально-психологическому тестированию. </w:t>
      </w:r>
    </w:p>
    <w:p w:rsidR="004A3FE1" w:rsidRDefault="004A3FE1" w:rsidP="004A3FE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65C1" w:rsidRDefault="003165C1"/>
    <w:sectPr w:rsidR="0031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76"/>
    <w:rsid w:val="003165C1"/>
    <w:rsid w:val="004A3FE1"/>
    <w:rsid w:val="00D72276"/>
    <w:rsid w:val="00D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3</cp:revision>
  <dcterms:created xsi:type="dcterms:W3CDTF">2023-10-13T07:27:00Z</dcterms:created>
  <dcterms:modified xsi:type="dcterms:W3CDTF">2023-10-13T07:40:00Z</dcterms:modified>
</cp:coreProperties>
</file>