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9" w:rsidRPr="009B4B8F" w:rsidRDefault="00777F84" w:rsidP="00A20D86">
      <w:pPr>
        <w:spacing w:after="0"/>
        <w:ind w:left="120"/>
        <w:jc w:val="center"/>
        <w:rPr>
          <w:lang w:val="ru-RU"/>
        </w:rPr>
      </w:pPr>
      <w:bookmarkStart w:id="0" w:name="block-1498830"/>
      <w:r w:rsidRPr="009B4B8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73F59" w:rsidRPr="009B4B8F" w:rsidRDefault="00773F59">
      <w:pPr>
        <w:spacing w:after="0"/>
        <w:ind w:left="120"/>
        <w:rPr>
          <w:lang w:val="ru-RU"/>
        </w:rPr>
      </w:pP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г. № 637-р). </w:t>
      </w:r>
    </w:p>
    <w:p w:rsidR="00773F59" w:rsidRPr="00777F84" w:rsidRDefault="00777F84">
      <w:pPr>
        <w:spacing w:after="0"/>
        <w:ind w:firstLine="60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73F59" w:rsidRPr="00777F84" w:rsidRDefault="00777F84">
      <w:pPr>
        <w:spacing w:after="0"/>
        <w:ind w:left="12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773F59" w:rsidRPr="00777F84" w:rsidRDefault="00773F59">
      <w:pPr>
        <w:spacing w:after="0"/>
        <w:ind w:left="120"/>
        <w:rPr>
          <w:lang w:val="ru-RU"/>
        </w:rPr>
      </w:pP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</w:t>
      </w: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обучающихся, выбравших данный уровень изучения предмета.</w:t>
      </w:r>
    </w:p>
    <w:p w:rsidR="00773F59" w:rsidRPr="00777F84" w:rsidRDefault="00777F84">
      <w:pPr>
        <w:spacing w:after="0"/>
        <w:ind w:left="12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773F59" w:rsidRPr="00777F84" w:rsidRDefault="00773F59">
      <w:pPr>
        <w:spacing w:after="0"/>
        <w:ind w:left="120"/>
        <w:jc w:val="center"/>
        <w:rPr>
          <w:lang w:val="ru-RU"/>
        </w:rPr>
      </w:pP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</w:t>
      </w: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>русской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века,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воспитании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уважения к отечественной классической литературе как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социокультурному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том числе литератур народов России, а также на формирование потребности в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досуговом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777F84">
        <w:rPr>
          <w:rFonts w:ascii="Times New Roman" w:hAnsi="Times New Roman"/>
          <w:color w:val="000000"/>
          <w:sz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</w:t>
      </w: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>переработки текстов с использованием важнейших литературных ресурсов, в том числе в сети Интернет.</w:t>
      </w:r>
      <w:proofErr w:type="gramEnd"/>
    </w:p>
    <w:p w:rsidR="00773F59" w:rsidRPr="00777F84" w:rsidRDefault="00777F84">
      <w:pPr>
        <w:spacing w:after="0"/>
        <w:ind w:left="12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773F59" w:rsidRPr="00777F84" w:rsidRDefault="00777F84">
      <w:pPr>
        <w:spacing w:after="0"/>
        <w:ind w:left="12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​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На изу</w:t>
      </w:r>
      <w:r w:rsidR="00820D14">
        <w:rPr>
          <w:rFonts w:ascii="Times New Roman" w:hAnsi="Times New Roman"/>
          <w:color w:val="000000"/>
          <w:sz w:val="28"/>
          <w:lang w:val="ru-RU"/>
        </w:rPr>
        <w:t>чение литературы в 10 классе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основного среднего образования на базовом уров</w:t>
      </w:r>
      <w:r w:rsidR="00820D14">
        <w:rPr>
          <w:rFonts w:ascii="Times New Roman" w:hAnsi="Times New Roman"/>
          <w:color w:val="000000"/>
          <w:sz w:val="28"/>
          <w:lang w:val="ru-RU"/>
        </w:rPr>
        <w:t>не в учебном плане отводится 102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82FD7">
        <w:rPr>
          <w:rFonts w:ascii="Times New Roman" w:hAnsi="Times New Roman"/>
          <w:color w:val="000000"/>
          <w:sz w:val="28"/>
          <w:lang w:val="ru-RU"/>
        </w:rPr>
        <w:t xml:space="preserve">часа (3 часа в неделю 34 </w:t>
      </w:r>
      <w:proofErr w:type="spellStart"/>
      <w:r w:rsidR="00982FD7">
        <w:rPr>
          <w:rFonts w:ascii="Times New Roman" w:hAnsi="Times New Roman"/>
          <w:color w:val="000000"/>
          <w:sz w:val="28"/>
          <w:lang w:val="ru-RU"/>
        </w:rPr>
        <w:t>раб</w:t>
      </w:r>
      <w:proofErr w:type="gramStart"/>
      <w:r w:rsidR="00982FD7">
        <w:rPr>
          <w:rFonts w:ascii="Times New Roman" w:hAnsi="Times New Roman"/>
          <w:color w:val="000000"/>
          <w:sz w:val="28"/>
          <w:lang w:val="ru-RU"/>
        </w:rPr>
        <w:t>.н</w:t>
      </w:r>
      <w:proofErr w:type="gramEnd"/>
      <w:r w:rsidR="00982FD7">
        <w:rPr>
          <w:rFonts w:ascii="Times New Roman" w:hAnsi="Times New Roman"/>
          <w:color w:val="000000"/>
          <w:sz w:val="28"/>
          <w:lang w:val="ru-RU"/>
        </w:rPr>
        <w:t>ед</w:t>
      </w:r>
      <w:proofErr w:type="spellEnd"/>
      <w:r w:rsidR="00982FD7">
        <w:rPr>
          <w:rFonts w:ascii="Times New Roman" w:hAnsi="Times New Roman"/>
          <w:color w:val="000000"/>
          <w:sz w:val="28"/>
          <w:lang w:val="ru-RU"/>
        </w:rPr>
        <w:t>.)</w:t>
      </w:r>
    </w:p>
    <w:p w:rsidR="00773F59" w:rsidRPr="00777F84" w:rsidRDefault="00773F59">
      <w:pPr>
        <w:rPr>
          <w:lang w:val="ru-RU"/>
        </w:rPr>
        <w:sectPr w:rsidR="00773F59" w:rsidRPr="00777F84">
          <w:pgSz w:w="11906" w:h="16383"/>
          <w:pgMar w:top="1134" w:right="850" w:bottom="1134" w:left="1701" w:header="720" w:footer="720" w:gutter="0"/>
          <w:cols w:space="720"/>
        </w:sectPr>
      </w:pPr>
    </w:p>
    <w:p w:rsidR="00773F59" w:rsidRPr="00777F84" w:rsidRDefault="00777F84">
      <w:pPr>
        <w:spacing w:after="0"/>
        <w:ind w:left="120"/>
        <w:rPr>
          <w:lang w:val="ru-RU"/>
        </w:rPr>
      </w:pPr>
      <w:bookmarkStart w:id="1" w:name="block-1498831"/>
      <w:bookmarkEnd w:id="0"/>
      <w:r w:rsidRPr="00777F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«ЛИТЕРАТУРА» </w:t>
      </w:r>
    </w:p>
    <w:p w:rsidR="00773F59" w:rsidRPr="00777F84" w:rsidRDefault="00777F84">
      <w:pPr>
        <w:spacing w:after="0"/>
        <w:ind w:left="12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73F59" w:rsidRPr="00777F84" w:rsidRDefault="00777F84">
      <w:pPr>
        <w:spacing w:after="0"/>
        <w:ind w:left="12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А. Н. Островский. </w:t>
      </w:r>
      <w:r w:rsidRPr="00777F84">
        <w:rPr>
          <w:rFonts w:ascii="Times New Roman" w:hAnsi="Times New Roman"/>
          <w:color w:val="000000"/>
          <w:sz w:val="28"/>
          <w:lang w:val="ru-RU"/>
        </w:rPr>
        <w:t>Драма «Гроза».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И. А. Гончаров.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Роман «Обломов».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И. С. Тургенев. </w:t>
      </w:r>
      <w:r w:rsidRPr="00777F84">
        <w:rPr>
          <w:rFonts w:ascii="Times New Roman" w:hAnsi="Times New Roman"/>
          <w:color w:val="000000"/>
          <w:sz w:val="28"/>
          <w:lang w:val="ru-RU"/>
        </w:rPr>
        <w:t>Роман «Отцы и дети».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Ф. И. Тютчев.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" w:name="48bc43c6-6543-4d2e-be22-d1d9dcade9cc"/>
      <w:r w:rsidRPr="00777F84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</w:t>
      </w:r>
      <w:proofErr w:type="spellStart"/>
      <w:r>
        <w:rPr>
          <w:rFonts w:ascii="Times New Roman" w:hAnsi="Times New Roman"/>
          <w:color w:val="000000"/>
          <w:sz w:val="28"/>
        </w:rPr>
        <w:t>Silentium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2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" w:name="031b8cc4-cde5-4a9c-905b-e00f20638553"/>
      <w:r w:rsidRPr="00777F84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3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4" w:name="eb23db15-b015-4a3a-8a97-7db9cc20cece"/>
      <w:r w:rsidRPr="00777F84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Луной был полон сад. Лежали…» и др.</w:t>
      </w:r>
      <w:bookmarkEnd w:id="4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М. Е. Салтыков-Щедрин.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Роман-хроника «История одного города» ‌</w:t>
      </w:r>
      <w:bookmarkStart w:id="5" w:name="29387ada-5345-4af2-8dea-d972ed55bcee"/>
      <w:r w:rsidRPr="00777F84">
        <w:rPr>
          <w:rFonts w:ascii="Times New Roman" w:hAnsi="Times New Roman"/>
          <w:color w:val="000000"/>
          <w:sz w:val="28"/>
          <w:lang w:val="ru-RU"/>
        </w:rPr>
        <w:t xml:space="preserve">(не менее двух глав по выбору). Например, главы «О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корени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происхождения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глуповцев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>», «Опись градоначальникам», «Органчик», «Подтверждение покаяния» и др.</w:t>
      </w:r>
      <w:bookmarkEnd w:id="5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Ф. М. Достоевский.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Роман-эпопея «Война и мир».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6" w:name="990e385f-9c2d-4e67-9c0b-d1aecc4752da"/>
      <w:r w:rsidRPr="00777F84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6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777F84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7" w:name="b3d897a5-ac88-4049-9662-d528178c90e0"/>
      <w:r w:rsidRPr="00777F84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«Студент», «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Ионыч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>», «Дама с собачкой», «Человек в футляре» и др.</w:t>
      </w:r>
      <w:bookmarkEnd w:id="7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Пьеса «Вишнёвый сад».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Статьи </w:t>
      </w:r>
      <w:r>
        <w:rPr>
          <w:rFonts w:ascii="Times New Roman" w:hAnsi="Times New Roman"/>
          <w:color w:val="000000"/>
          <w:sz w:val="28"/>
        </w:rPr>
        <w:t>H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. А. Добролюбова «Луч света в тёмном царстве», «Что такое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обломовщина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>?», Д. И. Писарева «Базаров» и др. ‌</w:t>
      </w:r>
      <w:bookmarkStart w:id="8" w:name="04a2e017-0885-41b9-bb17-f10d0bd9f094"/>
      <w:r w:rsidRPr="00777F84">
        <w:rPr>
          <w:rFonts w:ascii="Times New Roman" w:hAnsi="Times New Roman"/>
          <w:color w:val="000000"/>
          <w:sz w:val="28"/>
          <w:lang w:val="ru-RU"/>
        </w:rPr>
        <w:t>(не менее двух статей по выбору в соответствии с изучаемым художественным произведением).</w:t>
      </w:r>
      <w:bookmarkEnd w:id="8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" w:name="3b5cbcbb-b3a7-4749-abe3-3cc4e5bb2c8e"/>
      <w:r w:rsidRPr="00777F84">
        <w:rPr>
          <w:rFonts w:ascii="Times New Roman" w:hAnsi="Times New Roman"/>
          <w:color w:val="000000"/>
          <w:sz w:val="28"/>
          <w:lang w:val="ru-RU"/>
        </w:rPr>
        <w:t>(не менее одного по выбору). Например, Г. Тукая, К. Хетагурова и др.</w:t>
      </w:r>
      <w:bookmarkEnd w:id="9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литература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0" w:name="17f2a42b-a940-4cfd-a18f-21015aa4cb94"/>
      <w:r w:rsidRPr="00777F84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Копперфилд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», «Большие надежды»; Г. Флобера «Мадам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Бовари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0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77F8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8c1c8fd1-efb4-4f51-b941-6453d6bfb8b8"/>
      <w:r w:rsidRPr="00777F84">
        <w:rPr>
          <w:rFonts w:ascii="Times New Roman" w:hAnsi="Times New Roman"/>
          <w:color w:val="000000"/>
          <w:sz w:val="28"/>
          <w:lang w:val="ru-RU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Бодлера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11"/>
      <w:r w:rsidRPr="00777F84">
        <w:rPr>
          <w:rFonts w:ascii="Times New Roman" w:hAnsi="Times New Roman"/>
          <w:color w:val="000000"/>
          <w:sz w:val="28"/>
          <w:lang w:val="ru-RU"/>
        </w:rPr>
        <w:t>‌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pacing w:val="-4"/>
          <w:sz w:val="28"/>
        </w:rPr>
        <w:t>XIX</w:t>
      </w:r>
      <w:r w:rsidRPr="00777F84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века</w:t>
      </w:r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‌</w:t>
      </w:r>
      <w:bookmarkStart w:id="12" w:name="ae74ab82-e821-4eb4-b0bf-0ee6839f9b5f"/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 xml:space="preserve">(не менее одного произведения по выбору). Например, пьесы Г. </w:t>
      </w:r>
      <w:proofErr w:type="spellStart"/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>Гауптмана</w:t>
      </w:r>
      <w:proofErr w:type="spellEnd"/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«Перед </w:t>
      </w:r>
      <w:proofErr w:type="spellStart"/>
      <w:proofErr w:type="gramStart"/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>вос</w:t>
      </w:r>
      <w:proofErr w:type="spellEnd"/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ходом</w:t>
      </w:r>
      <w:proofErr w:type="gramEnd"/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солнца», Г. Ибсена «Кукольный дом» и др.</w:t>
      </w:r>
      <w:bookmarkEnd w:id="12"/>
      <w:r w:rsidRPr="00777F84">
        <w:rPr>
          <w:rFonts w:ascii="Times New Roman" w:hAnsi="Times New Roman"/>
          <w:color w:val="000000"/>
          <w:spacing w:val="-4"/>
          <w:sz w:val="28"/>
          <w:lang w:val="ru-RU"/>
        </w:rPr>
        <w:t>‌</w:t>
      </w:r>
    </w:p>
    <w:p w:rsidR="00982FD7" w:rsidRDefault="00982F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498827"/>
      <w:bookmarkEnd w:id="1"/>
    </w:p>
    <w:p w:rsidR="00982FD7" w:rsidRDefault="00982F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73F59" w:rsidRPr="00777F84" w:rsidRDefault="00777F84">
      <w:pPr>
        <w:spacing w:after="0"/>
        <w:ind w:left="12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«ЛИТЕРАТУРА» НА УРОВНЕ СРЕДНЕГО ОБЩЕГО ОБРАЗОВАНИЯ</w:t>
      </w:r>
    </w:p>
    <w:p w:rsidR="00773F59" w:rsidRPr="00777F84" w:rsidRDefault="00773F59">
      <w:pPr>
        <w:spacing w:after="0"/>
        <w:ind w:left="120"/>
        <w:rPr>
          <w:lang w:val="ru-RU"/>
        </w:rPr>
      </w:pP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средней школе направлено на достижение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 </w:t>
      </w:r>
    </w:p>
    <w:p w:rsidR="00773F59" w:rsidRPr="00777F84" w:rsidRDefault="00777F84">
      <w:pPr>
        <w:spacing w:after="0"/>
        <w:ind w:firstLine="60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 освоения программы среднего общего образования по литературе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</w:t>
      </w: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73F59" w:rsidRPr="00777F84" w:rsidRDefault="00777F8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73F59" w:rsidRPr="00777F84" w:rsidRDefault="00777F8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</w:t>
      </w: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>гуманистических, демократических, семейных ценностей, в том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числе в сопоставлении с жизненными ситуациями, изображёнными в литературных произведениях;</w:t>
      </w:r>
    </w:p>
    <w:p w:rsidR="00773F59" w:rsidRPr="00777F84" w:rsidRDefault="00777F8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73F59" w:rsidRPr="00777F84" w:rsidRDefault="00777F8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773F59" w:rsidRPr="00777F84" w:rsidRDefault="00777F8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73F59" w:rsidRPr="00777F84" w:rsidRDefault="00777F84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773F59" w:rsidRPr="00777F84" w:rsidRDefault="00777F84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773F59" w:rsidRPr="00777F84" w:rsidRDefault="00777F84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73F59" w:rsidRPr="00777F84" w:rsidRDefault="00777F84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73F59" w:rsidRPr="00777F84" w:rsidRDefault="00777F84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773F59" w:rsidRPr="00777F84" w:rsidRDefault="00777F84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73F59" w:rsidRPr="00777F84" w:rsidRDefault="00777F84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73F59" w:rsidRPr="00777F84" w:rsidRDefault="00777F84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773F59" w:rsidRPr="00777F84" w:rsidRDefault="00777F84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773F59" w:rsidRPr="00777F84" w:rsidRDefault="00777F84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73F59" w:rsidRPr="00777F84" w:rsidRDefault="00777F84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73F59" w:rsidRPr="00777F84" w:rsidRDefault="00777F84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773F59" w:rsidRPr="00777F84" w:rsidRDefault="00777F84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</w:t>
      </w: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выполнять такую деятельность в процессе литературного образования; </w:t>
      </w:r>
    </w:p>
    <w:p w:rsidR="00773F59" w:rsidRPr="00777F84" w:rsidRDefault="00777F84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773F59" w:rsidRPr="00777F84" w:rsidRDefault="00777F84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773F59" w:rsidRPr="00777F84" w:rsidRDefault="00777F84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773F59" w:rsidRPr="00777F84" w:rsidRDefault="00777F84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773F59" w:rsidRPr="00777F84" w:rsidRDefault="00777F84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73F59" w:rsidRPr="00777F84" w:rsidRDefault="00777F84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773F59" w:rsidRPr="00777F84" w:rsidRDefault="00777F84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образования, в том числе </w:t>
      </w: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школьного литературного образования,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>:</w:t>
      </w:r>
    </w:p>
    <w:p w:rsidR="00773F59" w:rsidRPr="00777F84" w:rsidRDefault="00777F84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73F59" w:rsidRPr="00777F84" w:rsidRDefault="00777F84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73F59" w:rsidRPr="00777F84" w:rsidRDefault="00777F84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73F59" w:rsidRPr="00777F84" w:rsidRDefault="00777F84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773F59" w:rsidRPr="00777F84" w:rsidRDefault="00777F84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773F59" w:rsidRPr="00777F84" w:rsidRDefault="00773F59">
      <w:pPr>
        <w:spacing w:after="0"/>
        <w:ind w:left="120"/>
        <w:rPr>
          <w:lang w:val="ru-RU"/>
        </w:rPr>
      </w:pPr>
    </w:p>
    <w:p w:rsidR="00773F59" w:rsidRPr="00777F84" w:rsidRDefault="00777F84">
      <w:pPr>
        <w:spacing w:after="0"/>
        <w:ind w:firstLine="60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Овладение универсальными </w:t>
      </w:r>
      <w:r w:rsidRPr="00777F84">
        <w:rPr>
          <w:rFonts w:ascii="Times New Roman" w:hAnsi="Times New Roman"/>
          <w:b/>
          <w:color w:val="000000"/>
          <w:sz w:val="28"/>
          <w:lang w:val="ru-RU"/>
        </w:rPr>
        <w:t>учебными познавательными действиями</w:t>
      </w:r>
      <w:r w:rsidRPr="00777F84">
        <w:rPr>
          <w:rFonts w:ascii="Times New Roman" w:hAnsi="Times New Roman"/>
          <w:color w:val="000000"/>
          <w:sz w:val="28"/>
          <w:lang w:val="ru-RU"/>
        </w:rPr>
        <w:t>: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773F59" w:rsidRPr="00777F84" w:rsidRDefault="00777F84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опорой на собственный читательский опыт;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опыт, в том числе читательский;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уметь интегрировать знания из разных предметных областей; </w:t>
      </w:r>
    </w:p>
    <w:p w:rsidR="00773F59" w:rsidRPr="00777F84" w:rsidRDefault="00777F84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73F59" w:rsidRPr="00777F84" w:rsidRDefault="00777F84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773F59" w:rsidRPr="00777F84" w:rsidRDefault="00777F84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773F59" w:rsidRPr="00777F84" w:rsidRDefault="00777F84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773F59" w:rsidRPr="00777F84" w:rsidRDefault="00777F84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3F59" w:rsidRPr="00777F84" w:rsidRDefault="00777F84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защиты литературной </w:t>
      </w: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>и другой информации, информационной безопасности личности.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1) общение: </w:t>
      </w:r>
    </w:p>
    <w:p w:rsidR="00773F59" w:rsidRPr="00777F84" w:rsidRDefault="00777F84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773F59" w:rsidRPr="00777F84" w:rsidRDefault="00777F84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773F59" w:rsidRPr="00777F84" w:rsidRDefault="00777F84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в парной и групповой работе на уроках литературы;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773F59" w:rsidRPr="00777F84" w:rsidRDefault="00777F84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73F59" w:rsidRPr="00777F84" w:rsidRDefault="00777F84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773F59" w:rsidRPr="00777F84" w:rsidRDefault="00777F84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73F59" w:rsidRPr="00777F84" w:rsidRDefault="00777F84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773F59" w:rsidRPr="00777F84" w:rsidRDefault="00777F84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73F59" w:rsidRPr="00777F84" w:rsidRDefault="00777F84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773F59" w:rsidRPr="00777F84" w:rsidRDefault="00777F84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1) самоорганизация: </w:t>
      </w:r>
    </w:p>
    <w:p w:rsidR="00773F59" w:rsidRPr="00777F84" w:rsidRDefault="00777F84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773F59" w:rsidRPr="00777F84" w:rsidRDefault="00777F84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773F59" w:rsidRPr="00777F84" w:rsidRDefault="00777F84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 том числе изображённым в художественной литературе;</w:t>
      </w:r>
    </w:p>
    <w:p w:rsidR="00773F59" w:rsidRPr="00777F84" w:rsidRDefault="00777F84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773F59" w:rsidRPr="00777F84" w:rsidRDefault="00777F84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73F59" w:rsidRPr="00777F84" w:rsidRDefault="00777F84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оценивать приобретённый опыт с учётом литературных знаний;</w:t>
      </w:r>
    </w:p>
    <w:p w:rsidR="00773F59" w:rsidRPr="00777F84" w:rsidRDefault="00777F84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73F59" w:rsidRPr="00777F84" w:rsidRDefault="00777F84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773F59" w:rsidRPr="00777F84" w:rsidRDefault="00777F84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73F59" w:rsidRDefault="00777F8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3F59" w:rsidRPr="00777F84" w:rsidRDefault="00777F84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73F59" w:rsidRPr="00777F84" w:rsidRDefault="00777F84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773F59" w:rsidRPr="00777F84" w:rsidRDefault="00777F84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 в дискуссиях на литературные темы;</w:t>
      </w:r>
    </w:p>
    <w:p w:rsidR="00773F59" w:rsidRPr="00777F84" w:rsidRDefault="00777F84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773F59" w:rsidRPr="00777F84" w:rsidRDefault="00773F59">
      <w:pPr>
        <w:spacing w:after="0"/>
        <w:ind w:left="120"/>
        <w:rPr>
          <w:lang w:val="ru-RU"/>
        </w:rPr>
      </w:pPr>
    </w:p>
    <w:p w:rsidR="00777F84" w:rsidRDefault="00777F84">
      <w:pPr>
        <w:spacing w:after="0" w:line="480" w:lineRule="auto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:rsidR="00777F84" w:rsidRDefault="00777F84">
      <w:pPr>
        <w:spacing w:after="0" w:line="480" w:lineRule="auto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:rsidR="00773F59" w:rsidRPr="00777F84" w:rsidRDefault="00777F84">
      <w:pPr>
        <w:spacing w:after="0" w:line="480" w:lineRule="auto"/>
        <w:ind w:firstLine="60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ПО КЛАССАМ: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3F59" w:rsidRPr="00777F84" w:rsidRDefault="00777F84">
      <w:pPr>
        <w:spacing w:after="0"/>
        <w:ind w:firstLine="60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века);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устойчивого интереса к чтению как средству познания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и других культур, уважительного отношения к ним; </w:t>
      </w: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>осознанное умение внимательно читать, понимать и самостоятельно интерпретировать художественный текст;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века);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орчества писателя в процессе анализа художественных текстов, выявлять связь литературных произведений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77F84">
        <w:rPr>
          <w:rFonts w:ascii="Times New Roman" w:hAnsi="Times New Roman"/>
          <w:color w:val="000000"/>
          <w:sz w:val="28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обсуждения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лучших образцов отечественной и зарубежной литературы; 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>к</w:t>
      </w:r>
      <w:proofErr w:type="gramEnd"/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изученным в основной школе):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</w:t>
      </w:r>
      <w:proofErr w:type="gram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 xml:space="preserve">стиль, </w:t>
      </w:r>
      <w:r w:rsidRPr="00777F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  <w:proofErr w:type="gramEnd"/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 xml:space="preserve">11) </w:t>
      </w:r>
      <w:proofErr w:type="spellStart"/>
      <w:r w:rsidRPr="00777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F84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proofErr w:type="gramStart"/>
      <w:r w:rsidRPr="00777F84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773F59" w:rsidRPr="00777F84" w:rsidRDefault="00777F84">
      <w:pPr>
        <w:spacing w:after="0"/>
        <w:ind w:firstLine="600"/>
        <w:jc w:val="both"/>
        <w:rPr>
          <w:lang w:val="ru-RU"/>
        </w:rPr>
      </w:pPr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 xml:space="preserve">13) умение работать с разными информационными источниками, в том числе в </w:t>
      </w:r>
      <w:proofErr w:type="spellStart"/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>медиапространстве</w:t>
      </w:r>
      <w:proofErr w:type="spellEnd"/>
      <w:r w:rsidRPr="00777F84">
        <w:rPr>
          <w:rFonts w:ascii="Times New Roman" w:hAnsi="Times New Roman"/>
          <w:color w:val="000000"/>
          <w:spacing w:val="-2"/>
          <w:sz w:val="28"/>
          <w:lang w:val="ru-RU"/>
        </w:rPr>
        <w:t>, использовать ресурсы традиционных библиотек и электронных библиотечных систем;</w:t>
      </w:r>
    </w:p>
    <w:p w:rsidR="00773F59" w:rsidRPr="00777F84" w:rsidRDefault="00773F59" w:rsidP="00820D14">
      <w:pPr>
        <w:spacing w:after="0"/>
        <w:ind w:firstLine="600"/>
        <w:jc w:val="both"/>
        <w:rPr>
          <w:lang w:val="ru-RU"/>
        </w:rPr>
        <w:sectPr w:rsidR="00773F59" w:rsidRPr="00777F84">
          <w:pgSz w:w="11906" w:h="16383"/>
          <w:pgMar w:top="1134" w:right="850" w:bottom="1134" w:left="1701" w:header="720" w:footer="720" w:gutter="0"/>
          <w:cols w:space="720"/>
        </w:sectPr>
      </w:pPr>
    </w:p>
    <w:p w:rsidR="00773F59" w:rsidRDefault="00777F84">
      <w:pPr>
        <w:spacing w:after="0"/>
        <w:ind w:left="120"/>
      </w:pPr>
      <w:bookmarkStart w:id="14" w:name="block-1498828"/>
      <w:bookmarkEnd w:id="13"/>
      <w:r w:rsidRPr="00777F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ТЕМАТИЧЕСКИЙ ПЛАН </w:t>
      </w:r>
    </w:p>
    <w:p w:rsidR="00773F59" w:rsidRDefault="00777F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74"/>
        <w:gridCol w:w="1841"/>
        <w:gridCol w:w="1910"/>
        <w:gridCol w:w="2536"/>
      </w:tblGrid>
      <w:tr w:rsidR="00773F59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59" w:rsidRDefault="00773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59" w:rsidRDefault="00773F59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59" w:rsidRDefault="00773F59"/>
        </w:tc>
      </w:tr>
      <w:tr w:rsidR="00773F59" w:rsidRPr="00A20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7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F151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F151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F151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И. Тютчев. Стихотворения (не менее трёх по выбору). Например, «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Silentium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(«Я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встретил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и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былое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...») и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А. Фет. Стихотворения (не менее трёх по выбору). </w:t>
            </w:r>
            <w:proofErr w:type="gram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«Одним толчком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согнать ладью живую…», «Ещё майская ночь», «Вечер», «Это утро, радость эта…», «Шёпот, робкое дыханье…», «Сияла ночь.</w:t>
            </w:r>
            <w:proofErr w:type="gram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Луной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Лежали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 и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корени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происхождения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глуповцев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F151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Роман-эпопея 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F151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С. Лесков. Рассказы и повести (не менее одного произведения по выбору). Например, «Очарованный странник», «Однодум»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F151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Чехов. Рассказы (не менее трёх по выбору). Например, «Студент», «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Ионыч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«Дама с собачкой», «Человек в футляре» и др.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Вишнёвый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674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59" w:rsidRPr="00674015" w:rsidRDefault="0077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59" w:rsidRPr="00674015" w:rsidRDefault="00777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7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7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67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67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59" w:rsidRDefault="00773F59"/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Ч.Диккенса «Дэвид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Копперфилд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«Большие надежды»; Г.Флобера «Мадам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«Перед восходом солнца»; Г.Ибсена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59" w:rsidRDefault="00773F59"/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73F59" w:rsidRDefault="00773F59"/>
        </w:tc>
      </w:tr>
    </w:tbl>
    <w:p w:rsidR="00773F59" w:rsidRDefault="00773F59">
      <w:pPr>
        <w:sectPr w:rsidR="00773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F59" w:rsidRPr="009B4B8F" w:rsidRDefault="009B4B8F" w:rsidP="00A20D86">
      <w:pPr>
        <w:tabs>
          <w:tab w:val="left" w:pos="2055"/>
        </w:tabs>
        <w:jc w:val="center"/>
        <w:rPr>
          <w:lang w:val="ru-RU"/>
        </w:rPr>
      </w:pPr>
      <w:bookmarkStart w:id="15" w:name="block-1498829"/>
      <w:bookmarkEnd w:id="14"/>
      <w:r w:rsidRPr="009B4B8F"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 планирование</w:t>
      </w:r>
    </w:p>
    <w:p w:rsidR="00773F59" w:rsidRDefault="009B4B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="00777F84" w:rsidRPr="009B4B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77F84"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796"/>
        <w:gridCol w:w="1892"/>
        <w:gridCol w:w="1440"/>
        <w:gridCol w:w="2340"/>
      </w:tblGrid>
      <w:tr w:rsidR="00773F59" w:rsidTr="008B6D4C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59" w:rsidRDefault="00773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59" w:rsidRDefault="00773F59"/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F59" w:rsidRDefault="00773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59" w:rsidRDefault="00773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59" w:rsidRDefault="00773F59"/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литературы второй половины 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982FD7" w:rsidRDefault="00982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Катерины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пьесе А.Н.Островского «Гроза»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54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51154" w:rsidRPr="00C51154" w:rsidRDefault="00C5115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51154" w:rsidRPr="00777F84" w:rsidRDefault="00C511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Драма «Бесприданница»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51154" w:rsidRPr="00777F84" w:rsidRDefault="009B4B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1154" w:rsidRDefault="00C5115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51154" w:rsidRDefault="00C5115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51154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7F84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7F84" w:rsidRPr="00777F84" w:rsidRDefault="00C5115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7F84" w:rsidRPr="00674015" w:rsidRDefault="007B305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Входной устный контроль</w:t>
            </w:r>
            <w:bookmarkStart w:id="16" w:name="_GoBack"/>
            <w:bookmarkEnd w:id="16"/>
            <w:r w:rsidR="00777F84" w:rsidRPr="006740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7F84" w:rsidRPr="00777F84" w:rsidRDefault="009B4B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7F84" w:rsidRDefault="00777F8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7F84" w:rsidRDefault="00777F8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7F84" w:rsidRDefault="00777F84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главного героя. Обломов и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Штольц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"Обломов". Русская критика о романе. Понятие «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обломовщина</w:t>
            </w:r>
            <w:proofErr w:type="gram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 w:rsidP="00CC2F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эпилога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Полемика вокруг романа «Отцы и дети»: Д.И.Писарев, М.Антонович и </w:t>
            </w:r>
            <w:proofErr w:type="spellStart"/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</w:t>
            </w:r>
            <w:r w:rsidR="00C51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домашнему сочинению по роману И.С.Тургенева 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«Отцы и дети»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родной природы в лирике Ф.И.Тютчева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Н.А.Некрасова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«Кому на Руси жить хорошо».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отступления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А. 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А.Фета. Теория «чистого искусства»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А.А.Фета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А.А.Фета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. Мастер сатиры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Собирательные образы градоначальников и «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Опись градоначальникам», «Органчик», «Подтверждение покаяния» и др.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пректов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сюжетные линии романа 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"Преступление и наказание". Преступление Раскольникова. Идея о праве сильной личности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C51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Униженные</w:t>
            </w:r>
            <w:proofErr w:type="gram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оскорбленные в романе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Петербурга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8B6D4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семейная» в романе "Война и мир":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Ростовы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Болконские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Безухова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"Война и мир"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Бородинское сражение как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идейно-композициионный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 романа "Война и мир"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"Война и мир"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браз Платона Каратаева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сочинению по роману Л.Н.Толстого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этапов духовного пути личности в произведениях Н.С.Лескова. Особенности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лесковской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повествовательной манеры сказа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773F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CC2F56" w:rsidRDefault="00CC2F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6E35C2" w:rsidRDefault="006E35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создания, жанровые особенности пьесы «Вишневый сад».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пьесы "Вишневый сад". Особенности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кофликта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системы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Раневская и Гаев как герои уходящего в 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прошлое усадебного быта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и будущее в пьесе "Вишневый сад": образы Лопахина, Пети и Ани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8B6D4C" w:rsidRDefault="00C51154" w:rsidP="00C51154">
            <w:pPr>
              <w:spacing w:after="0"/>
              <w:rPr>
                <w:b/>
                <w:lang w:val="ru-RU"/>
              </w:rPr>
            </w:pPr>
            <w:r w:rsidRPr="008B6D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(тест)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6E35C2" w:rsidRDefault="006E35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Ч.Диккенс. Роман "Большие надежды".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6E35C2" w:rsidRDefault="006E35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C5115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Флобер "Мадам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r w:rsidRPr="00C5115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писателя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C511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поэта (А. Рембо, Ш.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, особенности его лирики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6E35C2" w:rsidRDefault="006E35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Символические образы в стихотворениях, особенности поэтического языка (на выбор А. Рембо, Ш.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и творчество драматурга (Г. </w:t>
            </w:r>
            <w:proofErr w:type="spell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Гауптман</w:t>
            </w:r>
            <w:proofErr w:type="spell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, Г. Ибсен и др.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создания, сюжет и конфли</w:t>
            </w:r>
            <w:proofErr w:type="gramStart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кт в пр</w:t>
            </w:r>
            <w:proofErr w:type="gramEnd"/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оизведении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Pr="006E35C2" w:rsidRDefault="006E35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 w:rsidP="008B6D4C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Ибсен «Кукольный дом». Проблематика пьесы. Система образов. Новаторство драматурга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 w:rsidP="008B6D4C">
            <w:pPr>
              <w:spacing w:after="0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Повторение. Сквозные образы и мотивы в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пройденного материала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 w:rsidTr="008B6D4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73F59" w:rsidRDefault="008B6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 «В мире современной литературы»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773F59" w:rsidRDefault="00773F59">
            <w:pPr>
              <w:spacing w:after="0"/>
              <w:ind w:left="135"/>
            </w:pPr>
          </w:p>
        </w:tc>
      </w:tr>
      <w:tr w:rsidR="00773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Pr="00777F84" w:rsidRDefault="00777F84">
            <w:pPr>
              <w:spacing w:after="0"/>
              <w:ind w:left="135"/>
              <w:rPr>
                <w:lang w:val="ru-RU"/>
              </w:rPr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 w:rsidRPr="00777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3F59" w:rsidRDefault="00777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59" w:rsidRDefault="00773F59"/>
        </w:tc>
      </w:tr>
    </w:tbl>
    <w:p w:rsidR="00773F59" w:rsidRDefault="00773F59">
      <w:pPr>
        <w:sectPr w:rsidR="00773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F59" w:rsidRPr="00D676D1" w:rsidRDefault="00777F84" w:rsidP="001C03D5">
      <w:pPr>
        <w:tabs>
          <w:tab w:val="left" w:pos="2250"/>
        </w:tabs>
        <w:rPr>
          <w:lang w:val="ru-RU"/>
        </w:rPr>
      </w:pPr>
      <w:bookmarkStart w:id="17" w:name="block-1498825"/>
      <w:bookmarkEnd w:id="15"/>
      <w:r w:rsidRPr="00D676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73F59" w:rsidRPr="00D676D1" w:rsidRDefault="00777F84">
      <w:pPr>
        <w:spacing w:after="0" w:line="480" w:lineRule="auto"/>
        <w:ind w:left="120"/>
        <w:rPr>
          <w:lang w:val="ru-RU"/>
        </w:rPr>
      </w:pPr>
      <w:r w:rsidRPr="00D676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3F59" w:rsidRPr="00777F84" w:rsidRDefault="00777F84">
      <w:pPr>
        <w:spacing w:after="0" w:line="480" w:lineRule="auto"/>
        <w:ind w:left="120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3c2de858-3d6d-42b6-841e-aa5e99329bb8"/>
      <w:r w:rsidRPr="00777F84">
        <w:rPr>
          <w:rFonts w:ascii="Times New Roman" w:hAnsi="Times New Roman"/>
          <w:color w:val="000000"/>
          <w:sz w:val="28"/>
          <w:lang w:val="ru-RU"/>
        </w:rPr>
        <w:t>• Литература (в 2 частях), 10 класс/ Ле</w:t>
      </w:r>
      <w:r w:rsidR="00D676D1">
        <w:rPr>
          <w:rFonts w:ascii="Times New Roman" w:hAnsi="Times New Roman"/>
          <w:color w:val="000000"/>
          <w:sz w:val="28"/>
          <w:lang w:val="ru-RU"/>
        </w:rPr>
        <w:t xml:space="preserve">бедев Ю.В.,  Москва </w:t>
      </w:r>
      <w:r w:rsidRPr="00777F84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bookmarkEnd w:id="18"/>
      <w:r w:rsidRPr="00777F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3F59" w:rsidRPr="00777F84" w:rsidRDefault="00777F84">
      <w:pPr>
        <w:spacing w:after="0" w:line="480" w:lineRule="auto"/>
        <w:ind w:left="120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73F59" w:rsidRPr="00777F84" w:rsidRDefault="00777F84">
      <w:pPr>
        <w:spacing w:after="0"/>
        <w:ind w:left="120"/>
        <w:rPr>
          <w:lang w:val="ru-RU"/>
        </w:rPr>
      </w:pPr>
      <w:r w:rsidRPr="00777F84">
        <w:rPr>
          <w:rFonts w:ascii="Times New Roman" w:hAnsi="Times New Roman"/>
          <w:color w:val="000000"/>
          <w:sz w:val="28"/>
          <w:lang w:val="ru-RU"/>
        </w:rPr>
        <w:t>​</w:t>
      </w:r>
    </w:p>
    <w:p w:rsidR="00773F59" w:rsidRPr="00777F84" w:rsidRDefault="00777F84">
      <w:pPr>
        <w:spacing w:after="0" w:line="480" w:lineRule="auto"/>
        <w:ind w:left="120"/>
        <w:rPr>
          <w:lang w:val="ru-RU"/>
        </w:rPr>
      </w:pPr>
      <w:r w:rsidRPr="00777F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7F84" w:rsidRPr="001C03D5" w:rsidRDefault="00D676D1" w:rsidP="001C03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​‌Н.В.Егорова, И.В.Золотарева. «Поурочные разработки по русской литературе»  «ВАКО» Москва  2014год</w:t>
      </w:r>
      <w:bookmarkEnd w:id="17"/>
    </w:p>
    <w:sectPr w:rsidR="00777F84" w:rsidRPr="001C03D5" w:rsidSect="00B7317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15" w:rsidRDefault="00773E15" w:rsidP="006F44ED">
      <w:pPr>
        <w:spacing w:after="0" w:line="240" w:lineRule="auto"/>
      </w:pPr>
      <w:r>
        <w:separator/>
      </w:r>
    </w:p>
  </w:endnote>
  <w:endnote w:type="continuationSeparator" w:id="0">
    <w:p w:rsidR="00773E15" w:rsidRDefault="00773E15" w:rsidP="006F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15" w:rsidRDefault="00773E15" w:rsidP="006F44ED">
      <w:pPr>
        <w:spacing w:after="0" w:line="240" w:lineRule="auto"/>
      </w:pPr>
      <w:r>
        <w:separator/>
      </w:r>
    </w:p>
  </w:footnote>
  <w:footnote w:type="continuationSeparator" w:id="0">
    <w:p w:rsidR="00773E15" w:rsidRDefault="00773E15" w:rsidP="006F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F6C"/>
    <w:multiLevelType w:val="multilevel"/>
    <w:tmpl w:val="80862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828F5"/>
    <w:multiLevelType w:val="multilevel"/>
    <w:tmpl w:val="065E8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47852"/>
    <w:multiLevelType w:val="multilevel"/>
    <w:tmpl w:val="6C66F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07D99"/>
    <w:multiLevelType w:val="multilevel"/>
    <w:tmpl w:val="74043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F266F"/>
    <w:multiLevelType w:val="multilevel"/>
    <w:tmpl w:val="75526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8124E"/>
    <w:multiLevelType w:val="multilevel"/>
    <w:tmpl w:val="BB3EE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E1DB2"/>
    <w:multiLevelType w:val="multilevel"/>
    <w:tmpl w:val="B5727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C52EF"/>
    <w:multiLevelType w:val="multilevel"/>
    <w:tmpl w:val="CB006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C7767D"/>
    <w:multiLevelType w:val="multilevel"/>
    <w:tmpl w:val="C658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BD5B51"/>
    <w:multiLevelType w:val="multilevel"/>
    <w:tmpl w:val="DE8AE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404ADF"/>
    <w:multiLevelType w:val="multilevel"/>
    <w:tmpl w:val="37B48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7F487A"/>
    <w:multiLevelType w:val="multilevel"/>
    <w:tmpl w:val="8D544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903E5"/>
    <w:multiLevelType w:val="multilevel"/>
    <w:tmpl w:val="0B32F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6B6AE6"/>
    <w:multiLevelType w:val="multilevel"/>
    <w:tmpl w:val="69A2F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51DDF"/>
    <w:multiLevelType w:val="multilevel"/>
    <w:tmpl w:val="331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D60B30"/>
    <w:multiLevelType w:val="multilevel"/>
    <w:tmpl w:val="B582A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C7F49"/>
    <w:multiLevelType w:val="multilevel"/>
    <w:tmpl w:val="E1EEF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F59"/>
    <w:rsid w:val="001719C0"/>
    <w:rsid w:val="001C03D5"/>
    <w:rsid w:val="002530CE"/>
    <w:rsid w:val="00674015"/>
    <w:rsid w:val="006E35C2"/>
    <w:rsid w:val="006F44ED"/>
    <w:rsid w:val="00773E15"/>
    <w:rsid w:val="00773F59"/>
    <w:rsid w:val="00777F84"/>
    <w:rsid w:val="00786B4E"/>
    <w:rsid w:val="007B305F"/>
    <w:rsid w:val="00820D14"/>
    <w:rsid w:val="008B6D4C"/>
    <w:rsid w:val="00982FD7"/>
    <w:rsid w:val="009B4B8F"/>
    <w:rsid w:val="00A20D86"/>
    <w:rsid w:val="00B73174"/>
    <w:rsid w:val="00C51154"/>
    <w:rsid w:val="00CC2F56"/>
    <w:rsid w:val="00D676D1"/>
    <w:rsid w:val="00F1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317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73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F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29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2023-09-24T12:01:00Z</dcterms:created>
  <dcterms:modified xsi:type="dcterms:W3CDTF">2023-09-30T15:38:00Z</dcterms:modified>
</cp:coreProperties>
</file>