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0.0 -->
  <w:body>
    <w:p>
      <w:pPr>
        <w:bidi w:val="0"/>
        <w:spacing w:before="0" w:after="0"/>
        <w:ind w:left="0" w:right="-200" w:firstLine="0"/>
        <w:jc w:val="both"/>
        <w:outlineLvl w:val="9"/>
        <w:sectPr>
          <w:pgSz w:w="12280" w:h="16880"/>
          <w:pgMar w:top="0" w:right="0" w:bottom="0" w:left="0" w:header="720" w:footer="720"/>
          <w:cols w:space="720"/>
          <w:titlePg w:val="0"/>
        </w:sect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4pt;height:844pt">
            <v:imagedata r:id="rId4" o:title=""/>
            <w10:anchorlock/>
          </v:shape>
        </w:pict>
      </w:r>
    </w:p>
    <w:p w:rsidR="005102CF" w:rsidRPr="005102CF" w:rsidP="005102CF">
      <w:pPr>
        <w:spacing w:after="0" w:line="240" w:lineRule="auto"/>
        <w:ind w:firstLine="284"/>
        <w:jc w:val="center"/>
        <w:rPr>
          <w:rFonts w:eastAsia="Calibri"/>
          <w:b/>
          <w:lang w:val="ru-RU" w:eastAsia="en-US" w:bidi="ar-SA"/>
        </w:rPr>
      </w:pPr>
      <w:bookmarkStart w:id="0" w:name="_GoBack"/>
      <w:bookmarkEnd w:id="0"/>
      <w:r w:rsidRPr="005102CF">
        <w:rPr>
          <w:rFonts w:eastAsia="Calibri"/>
          <w:b/>
          <w:lang w:val="ru-RU" w:eastAsia="en-US" w:bidi="ar-SA"/>
        </w:rPr>
        <w:t>Пояснительная записка.</w:t>
      </w:r>
    </w:p>
    <w:p w:rsidR="005102CF" w:rsidRPr="005102CF" w:rsidP="005102CF">
      <w:pPr>
        <w:spacing w:after="0" w:line="240" w:lineRule="auto"/>
        <w:ind w:firstLine="284"/>
        <w:jc w:val="center"/>
        <w:rPr>
          <w:rFonts w:eastAsia="Calibri"/>
          <w:b/>
          <w:lang w:val="ru-RU" w:eastAsia="en-US" w:bidi="ar-SA"/>
        </w:rPr>
      </w:pPr>
    </w:p>
    <w:p w:rsid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Рабочая программа «Вещества вокруг нас» </w:t>
      </w:r>
      <w:r w:rsidRPr="005102CF">
        <w:rPr>
          <w:lang w:val="ru-RU" w:eastAsia="ru-RU" w:bidi="ar-SA"/>
        </w:rPr>
        <w:t>составлена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на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основе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программы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Чернобельской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Г.М.,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Дементьева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А.И.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«Мир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глазами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химика»</w:t>
      </w:r>
      <w:r>
        <w:rPr>
          <w:lang w:val="ru-RU" w:eastAsia="ru-RU" w:bidi="ar-SA"/>
        </w:rPr>
        <w:t xml:space="preserve"> (</w:t>
      </w:r>
      <w:r>
        <w:rPr>
          <w:lang w:val="ru-RU" w:eastAsia="ru-RU" w:bidi="ar-SA"/>
        </w:rPr>
        <w:t>Чернобельская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Г.М.,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Дементьев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А.И.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Мир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глазами  химика</w:t>
      </w:r>
      <w:r w:rsidRPr="005102CF">
        <w:rPr>
          <w:lang w:val="ru-RU" w:eastAsia="ru-RU" w:bidi="ar-SA"/>
        </w:rPr>
        <w:t>.  Учебное пособие.  К  пропедевтическому  курсу  химии  7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>класса.</w:t>
      </w:r>
      <w:r>
        <w:rPr>
          <w:lang w:val="ru-RU" w:eastAsia="ru-RU" w:bidi="ar-SA"/>
        </w:rPr>
        <w:t xml:space="preserve"> Химия, 1999).</w:t>
      </w:r>
      <w:r w:rsidRPr="005102CF">
        <w:rPr>
          <w:lang w:val="ru-RU" w:eastAsia="ru-RU" w:bidi="ar-SA"/>
        </w:rPr>
        <w:t xml:space="preserve"> 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Программа </w:t>
      </w:r>
      <w:r w:rsidRPr="005102CF">
        <w:rPr>
          <w:lang w:val="ru-RU" w:eastAsia="ru-RU" w:bidi="ar-SA"/>
        </w:rPr>
        <w:t xml:space="preserve">составлена в соответствии с требованиями: 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 xml:space="preserve">Федерального государственного образовательного стандарта </w:t>
      </w:r>
      <w:r>
        <w:rPr>
          <w:lang w:val="ru-RU" w:eastAsia="ru-RU" w:bidi="ar-SA"/>
        </w:rPr>
        <w:t>основного</w:t>
      </w:r>
      <w:r w:rsidRPr="005102CF">
        <w:rPr>
          <w:lang w:val="ru-RU" w:eastAsia="ru-RU" w:bidi="ar-SA"/>
        </w:rPr>
        <w:t xml:space="preserve"> общего образования;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 xml:space="preserve">Федерального закона РФ от 29 декабря 2012 года № 273-ФЗ «Об образовании в Российской Федерации»;   </w:t>
      </w:r>
    </w:p>
    <w:p w:rsid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>Приказ</w:t>
      </w:r>
      <w:r>
        <w:rPr>
          <w:lang w:val="ru-RU" w:eastAsia="ru-RU" w:bidi="ar-SA"/>
        </w:rPr>
        <w:t>а</w:t>
      </w:r>
      <w:r w:rsidRPr="005102CF">
        <w:rPr>
          <w:lang w:val="ru-RU" w:eastAsia="ru-RU" w:bidi="ar-SA"/>
        </w:rPr>
        <w:t xml:space="preserve"> Министерства образования и науки Российской Федерации от 9 ноября 2018г. №1008 «Об утверждении Порядка организации и осуществления образовательной деятельности по дополнительным образовательным программам» (Зарегистрирован в Минюсте России 27.11.2013 № 30468); </w:t>
      </w:r>
    </w:p>
    <w:p w:rsidR="00FA3721" w:rsidRPr="00FA3721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FA3721">
        <w:rPr>
          <w:lang w:val="ru-RU" w:eastAsia="ru-RU" w:bidi="ar-SA"/>
        </w:rPr>
        <w:t>Методически</w:t>
      </w:r>
      <w:r>
        <w:rPr>
          <w:lang w:val="ru-RU" w:eastAsia="ru-RU" w:bidi="ar-SA"/>
        </w:rPr>
        <w:t>х</w:t>
      </w:r>
      <w:r w:rsidRPr="00FA3721">
        <w:rPr>
          <w:lang w:val="ru-RU" w:eastAsia="ru-RU" w:bidi="ar-SA"/>
        </w:rPr>
        <w:t xml:space="preserve"> рекомендаци</w:t>
      </w:r>
      <w:r>
        <w:rPr>
          <w:lang w:val="ru-RU" w:eastAsia="ru-RU" w:bidi="ar-SA"/>
        </w:rPr>
        <w:t>й</w:t>
      </w:r>
      <w:r w:rsidRPr="00FA3721">
        <w:rPr>
          <w:lang w:val="ru-RU" w:eastAsia="ru-RU" w:bidi="ar-SA"/>
        </w:rPr>
        <w:t xml:space="preserve"> по созданию и функционированию в общеобразовательных организациях, расположенных в сельской местности и малых городах, центров образования естественнонаучной и технологической направленностей («Точка роста») (Утверждены распоряжением Министерства просвещения Российской Федерации от 12 января 2021 г.)</w:t>
      </w:r>
      <w:r w:rsidR="002A69CD">
        <w:rPr>
          <w:lang w:val="ru-RU" w:eastAsia="ru-RU" w:bidi="ar-SA"/>
        </w:rPr>
        <w:t>;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>П</w:t>
      </w:r>
      <w:r w:rsidRPr="005102CF">
        <w:rPr>
          <w:lang w:val="ru-RU" w:eastAsia="ru-RU" w:bidi="ar-SA"/>
        </w:rPr>
        <w:t>риказ</w:t>
      </w:r>
      <w:r>
        <w:rPr>
          <w:lang w:val="ru-RU" w:eastAsia="ru-RU" w:bidi="ar-SA"/>
        </w:rPr>
        <w:t>а</w:t>
      </w:r>
      <w:r w:rsidRPr="005102CF">
        <w:rPr>
          <w:lang w:val="ru-RU" w:eastAsia="ru-RU" w:bidi="ar-SA"/>
        </w:rPr>
        <w:t xml:space="preserve"> Министерства образования и науки Российской Федера</w:t>
      </w:r>
      <w:r>
        <w:rPr>
          <w:lang w:val="ru-RU" w:eastAsia="ru-RU" w:bidi="ar-SA"/>
        </w:rPr>
        <w:t xml:space="preserve">ции </w:t>
      </w:r>
      <w:r w:rsidRPr="005102CF">
        <w:rPr>
          <w:lang w:val="ru-RU" w:eastAsia="ru-RU" w:bidi="ar-SA"/>
        </w:rPr>
        <w:t xml:space="preserve">от 28 декабря 2010 года № 2106, </w:t>
      </w:r>
      <w:r>
        <w:rPr>
          <w:lang w:val="ru-RU" w:eastAsia="ru-RU" w:bidi="ar-SA"/>
        </w:rPr>
        <w:t>«</w:t>
      </w:r>
      <w:r w:rsidRPr="005102CF">
        <w:rPr>
          <w:lang w:val="ru-RU" w:eastAsia="ru-RU" w:bidi="ar-SA"/>
        </w:rPr>
        <w:t>Федеральны</w:t>
      </w:r>
      <w:r>
        <w:rPr>
          <w:lang w:val="ru-RU" w:eastAsia="ru-RU" w:bidi="ar-SA"/>
        </w:rPr>
        <w:t>е</w:t>
      </w:r>
      <w:r w:rsidRPr="005102CF">
        <w:rPr>
          <w:lang w:val="ru-RU" w:eastAsia="ru-RU" w:bidi="ar-SA"/>
        </w:rPr>
        <w:t xml:space="preserve"> требования к образовательным учреждениям в части охраны здоровья обучающихся, воспитанников</w:t>
      </w:r>
      <w:r>
        <w:rPr>
          <w:lang w:val="ru-RU" w:eastAsia="ru-RU" w:bidi="ar-SA"/>
        </w:rPr>
        <w:t>»</w:t>
      </w:r>
      <w:r w:rsidRPr="005102CF">
        <w:rPr>
          <w:lang w:val="ru-RU" w:eastAsia="ru-RU" w:bidi="ar-SA"/>
        </w:rPr>
        <w:t xml:space="preserve"> </w:t>
      </w:r>
      <w:r>
        <w:rPr>
          <w:lang w:val="ru-RU" w:eastAsia="ru-RU" w:bidi="ar-SA"/>
        </w:rPr>
        <w:t>(З</w:t>
      </w:r>
      <w:r w:rsidRPr="005102CF">
        <w:rPr>
          <w:lang w:val="ru-RU" w:eastAsia="ru-RU" w:bidi="ar-SA"/>
        </w:rPr>
        <w:t>арегистрирован в Минюсте России 02 февраля 2011 года</w:t>
      </w:r>
      <w:r>
        <w:rPr>
          <w:lang w:val="ru-RU" w:eastAsia="ru-RU" w:bidi="ar-SA"/>
        </w:rPr>
        <w:t>, регистрационный номер 19676);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>Санитарно-эпидемиологическими правилами и нормативами    СанПиН         2.4.2. №2821-10, «Санитарно-эпидемиологические требования к условиям и организации обучения в общеобразовательных учреждениях» (зарегистрированы в Минюсте России 03 марта 2011 года);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 xml:space="preserve">Уставом МБОУ «СОШ №3» г. Боготола Красноярского края; </w:t>
      </w:r>
    </w:p>
    <w:p w:rsidR="005102CF" w:rsidRPr="005102CF" w:rsidP="00510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 xml:space="preserve">Локальными актами МБОУ «СОШ №3» г. Боготола Красноярского края.   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>Кружок</w:t>
      </w:r>
      <w:r w:rsidRPr="009268F4">
        <w:rPr>
          <w:lang w:val="ru-RU" w:eastAsia="ru-RU" w:bidi="ar-SA"/>
        </w:rPr>
        <w:t xml:space="preserve"> направлен на удовлетворение познавательных интересов учащихся. Курс позволит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>щимс</w:t>
      </w:r>
      <w:r>
        <w:rPr>
          <w:lang w:val="ru-RU" w:eastAsia="ru-RU" w:bidi="ar-SA"/>
        </w:rPr>
        <w:t>я расширить свои знания в области химии, приобрести</w:t>
      </w:r>
      <w:r w:rsidRPr="009268F4">
        <w:rPr>
          <w:lang w:val="ru-RU" w:eastAsia="ru-RU" w:bidi="ar-SA"/>
        </w:rPr>
        <w:t xml:space="preserve"> практические умения и навыки, необходимые в жизни не только химику, но и каждому человеку. 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9268F4">
        <w:rPr>
          <w:lang w:val="ru-RU" w:eastAsia="ru-RU" w:bidi="ar-SA"/>
        </w:rPr>
        <w:t xml:space="preserve">Предлагаемый курс включает материал об использовании химических веществ в быту, в повседневной жизни человека. Содержание курса знакомит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 xml:space="preserve">щихся с миром бытовой химии, с характеристикой веществ, окружающих нас в быту, правилами безопасного обращения с веществами бытовой химии. 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9268F4">
        <w:rPr>
          <w:lang w:val="ru-RU" w:eastAsia="ru-RU" w:bidi="ar-SA"/>
        </w:rPr>
        <w:t xml:space="preserve">Кроме того данный курс предусматривает экологическую направленность химического образования, предусматривает ознакомление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 xml:space="preserve">щихся с химическими аспектами современной экологии и экологических проблем. Химические знания необходимы каждому человеку, они определяют рациональное поведение человека в окружающей среде, повседневной жизни, где с каждым годом возрастает роль бережного отношения человека к своему здоровью, здоровью окружающих, природе. 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9268F4">
        <w:rPr>
          <w:lang w:val="ru-RU" w:eastAsia="ru-RU" w:bidi="ar-SA"/>
        </w:rPr>
        <w:t xml:space="preserve">Данный курс развивает интерес к химии, аналитические способности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 xml:space="preserve">щихся, расширяет их кругозор, формирует научное мировоззрение. 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9268F4">
        <w:rPr>
          <w:lang w:val="ru-RU" w:eastAsia="ru-RU" w:bidi="ar-SA"/>
        </w:rPr>
        <w:t xml:space="preserve">Практическая направленность тем делает данный курс очень актуальным, позволяет расширить и углубить практическое применение полученных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 xml:space="preserve">щимися теоретических знаний по химии. Курс ориентирован на развитие любознательности и интереса к химии, на совершенствование умений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>щихся обращаться с веществами, встречающимися в быту.</w:t>
      </w:r>
    </w:p>
    <w:p w:rsidR="009268F4" w:rsidP="00FA372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9268F4">
        <w:rPr>
          <w:lang w:val="ru-RU" w:eastAsia="ru-RU" w:bidi="ar-SA"/>
        </w:rPr>
        <w:t xml:space="preserve"> Рабочая программа курса внеурочной деятельности «Химия вокруг нас» </w:t>
      </w:r>
      <w:r>
        <w:rPr>
          <w:lang w:val="ru-RU" w:eastAsia="ru-RU" w:bidi="ar-SA"/>
        </w:rPr>
        <w:t>предназначена для учащихся 7-8</w:t>
      </w:r>
      <w:r w:rsidRPr="009268F4">
        <w:rPr>
          <w:lang w:val="ru-RU" w:eastAsia="ru-RU" w:bidi="ar-SA"/>
        </w:rPr>
        <w:t xml:space="preserve"> классов основной школы и рассчитана на 34 </w:t>
      </w:r>
      <w:r w:rsidR="00F10031">
        <w:rPr>
          <w:lang w:val="ru-RU" w:eastAsia="ru-RU" w:bidi="ar-SA"/>
        </w:rPr>
        <w:t xml:space="preserve">занятия </w:t>
      </w:r>
      <w:r w:rsidRPr="009268F4">
        <w:rPr>
          <w:lang w:val="ru-RU" w:eastAsia="ru-RU" w:bidi="ar-SA"/>
        </w:rPr>
        <w:t>в год (1 час в неделю).</w:t>
      </w:r>
    </w:p>
    <w:p w:rsidR="009268F4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5102CF">
        <w:rPr>
          <w:lang w:val="ru-RU" w:eastAsia="ru-RU" w:bidi="ar-SA"/>
        </w:rPr>
        <w:t>При реализации данной программы будет задействовано оборудование центра «Точка</w:t>
      </w:r>
      <w:r>
        <w:rPr>
          <w:lang w:val="ru-RU" w:eastAsia="ru-RU" w:bidi="ar-SA"/>
        </w:rPr>
        <w:t xml:space="preserve"> </w:t>
      </w:r>
      <w:r w:rsidRPr="005102CF">
        <w:rPr>
          <w:lang w:val="ru-RU" w:eastAsia="ru-RU" w:bidi="ar-SA"/>
        </w:rPr>
        <w:t xml:space="preserve">роста». </w:t>
      </w:r>
      <w:r w:rsidRPr="005102CF">
        <w:rPr>
          <w:lang w:val="ru-RU" w:eastAsia="ru-RU" w:bidi="ar-SA"/>
        </w:rPr>
        <w:cr/>
      </w:r>
      <w:r w:rsidR="002A69CD">
        <w:rPr>
          <w:lang w:val="ru-RU" w:eastAsia="ru-RU" w:bidi="ar-SA"/>
        </w:rPr>
        <w:t xml:space="preserve">           </w:t>
      </w:r>
      <w:r w:rsidRPr="002A69CD">
        <w:rPr>
          <w:b/>
          <w:lang w:val="ru-RU" w:eastAsia="ru-RU" w:bidi="ar-SA"/>
        </w:rPr>
        <w:t xml:space="preserve">Цель </w:t>
      </w:r>
      <w:r>
        <w:rPr>
          <w:lang w:val="ru-RU" w:eastAsia="ru-RU" w:bidi="ar-SA"/>
        </w:rPr>
        <w:t>программы</w:t>
      </w:r>
      <w:r w:rsidRPr="009268F4">
        <w:rPr>
          <w:lang w:val="ru-RU" w:eastAsia="ru-RU" w:bidi="ar-SA"/>
        </w:rPr>
        <w:t xml:space="preserve"> – создание условий для свободного развития познавательных и социальных потребностей, расширение у </w:t>
      </w:r>
      <w:r>
        <w:rPr>
          <w:lang w:val="ru-RU" w:eastAsia="ru-RU" w:bidi="ar-SA"/>
        </w:rPr>
        <w:t>об</w:t>
      </w:r>
      <w:r w:rsidRPr="009268F4">
        <w:rPr>
          <w:lang w:val="ru-RU" w:eastAsia="ru-RU" w:bidi="ar-SA"/>
        </w:rPr>
        <w:t>уча</w:t>
      </w:r>
      <w:r>
        <w:rPr>
          <w:lang w:val="ru-RU" w:eastAsia="ru-RU" w:bidi="ar-SA"/>
        </w:rPr>
        <w:t>ю</w:t>
      </w:r>
      <w:r w:rsidRPr="009268F4">
        <w:rPr>
          <w:lang w:val="ru-RU" w:eastAsia="ru-RU" w:bidi="ar-SA"/>
        </w:rPr>
        <w:t xml:space="preserve">щихся представлений об окружающем мире, пробуждение интереса к изучению химии, обеспечение развития и реализации личностного творческого потенциала </w:t>
      </w:r>
      <w:r w:rsidR="002A69CD">
        <w:rPr>
          <w:lang w:val="ru-RU" w:eastAsia="ru-RU" w:bidi="ar-SA"/>
        </w:rPr>
        <w:t>об</w:t>
      </w:r>
      <w:r w:rsidRPr="009268F4" w:rsidR="002A69CD">
        <w:rPr>
          <w:lang w:val="ru-RU" w:eastAsia="ru-RU" w:bidi="ar-SA"/>
        </w:rPr>
        <w:t>уча</w:t>
      </w:r>
      <w:r w:rsidR="002A69CD">
        <w:rPr>
          <w:lang w:val="ru-RU" w:eastAsia="ru-RU" w:bidi="ar-SA"/>
        </w:rPr>
        <w:t>ю</w:t>
      </w:r>
      <w:r w:rsidRPr="009268F4" w:rsidR="002A69CD">
        <w:rPr>
          <w:lang w:val="ru-RU" w:eastAsia="ru-RU" w:bidi="ar-SA"/>
        </w:rPr>
        <w:t>щихся</w:t>
      </w:r>
      <w:r w:rsidRPr="009268F4">
        <w:rPr>
          <w:lang w:val="ru-RU" w:eastAsia="ru-RU" w:bidi="ar-SA"/>
        </w:rPr>
        <w:t>.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2A69CD">
        <w:rPr>
          <w:b/>
          <w:lang w:val="ru-RU" w:eastAsia="ru-RU" w:bidi="ar-SA"/>
        </w:rPr>
        <w:t>Задачи:</w:t>
      </w:r>
      <w:r w:rsidRPr="002A69CD">
        <w:rPr>
          <w:lang w:val="ru-RU" w:eastAsia="ru-RU" w:bidi="ar-SA"/>
        </w:rPr>
        <w:t xml:space="preserve">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>формирова</w:t>
      </w:r>
      <w:r>
        <w:rPr>
          <w:lang w:val="ru-RU" w:eastAsia="ru-RU" w:bidi="ar-SA"/>
        </w:rPr>
        <w:t>ние</w:t>
      </w:r>
      <w:r w:rsidRPr="002A69CD">
        <w:rPr>
          <w:lang w:val="ru-RU" w:eastAsia="ru-RU" w:bidi="ar-SA"/>
        </w:rPr>
        <w:t xml:space="preserve"> у обучающихся целостно</w:t>
      </w:r>
      <w:r>
        <w:rPr>
          <w:lang w:val="ru-RU" w:eastAsia="ru-RU" w:bidi="ar-SA"/>
        </w:rPr>
        <w:t>го</w:t>
      </w:r>
      <w:r w:rsidRPr="002A69CD">
        <w:rPr>
          <w:lang w:val="ru-RU" w:eastAsia="ru-RU" w:bidi="ar-SA"/>
        </w:rPr>
        <w:t xml:space="preserve"> представлени</w:t>
      </w:r>
      <w:r>
        <w:rPr>
          <w:lang w:val="ru-RU" w:eastAsia="ru-RU" w:bidi="ar-SA"/>
        </w:rPr>
        <w:t>я</w:t>
      </w:r>
      <w:r w:rsidRPr="002A69CD">
        <w:rPr>
          <w:lang w:val="ru-RU" w:eastAsia="ru-RU" w:bidi="ar-SA"/>
        </w:rPr>
        <w:t xml:space="preserve"> о мире и роли химии в создании современной естественнонаучной картины мира;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формирование </w:t>
      </w:r>
      <w:r w:rsidRPr="002A69CD">
        <w:rPr>
          <w:lang w:val="ru-RU" w:eastAsia="ru-RU" w:bidi="ar-SA"/>
        </w:rPr>
        <w:t>умени</w:t>
      </w:r>
      <w:r>
        <w:rPr>
          <w:lang w:val="ru-RU" w:eastAsia="ru-RU" w:bidi="ar-SA"/>
        </w:rPr>
        <w:t>я</w:t>
      </w:r>
      <w:r w:rsidRPr="002A69CD">
        <w:rPr>
          <w:lang w:val="ru-RU" w:eastAsia="ru-RU" w:bidi="ar-SA"/>
        </w:rPr>
        <w:t xml:space="preserve"> объяснять объекты и процессы окружающей действительности — природной, социальной, культурной, технической среды, используя для этого химические знания;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>расшир</w:t>
      </w:r>
      <w:r>
        <w:rPr>
          <w:lang w:val="ru-RU" w:eastAsia="ru-RU" w:bidi="ar-SA"/>
        </w:rPr>
        <w:t>ение</w:t>
      </w:r>
      <w:r w:rsidRPr="002A69CD">
        <w:rPr>
          <w:lang w:val="ru-RU" w:eastAsia="ru-RU" w:bidi="ar-SA"/>
        </w:rPr>
        <w:t xml:space="preserve"> знаний учащихся о применении веществ в быту и мерах безопасного обращения с ними;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 xml:space="preserve">приобретение обучающимися опыта разнообразной деятельности, познания и самопознания; ключевых навыков (ключевых компетентностей), имеющих универсальное значение для различных видов деятельности: решения проблем, принятия решении, поиска, анализа и обработки информации, коммуникативных навыков, навыков измерений, сотрудничества, в повседневной жизни;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 xml:space="preserve">овладение умениями наблюдать химические явления в повседневной жизни;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 xml:space="preserve">развитие познавательных интересов и интеллектуальных способностей в процессе проведения химического эксперимента, самостоятельного приобретения знаний в соответствии с возникающими жизненными потребностями;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 xml:space="preserve">воспитание отношения к химии как к одному из фундаментальных компонентов естествознания и элементу общечеловеческой культуры; </w:t>
      </w:r>
    </w:p>
    <w:p w:rsidR="002A69CD" w:rsidP="002A69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>
        <w:rPr>
          <w:lang w:val="ru-RU" w:eastAsia="ru-RU" w:bidi="ar-SA"/>
        </w:rPr>
        <w:t xml:space="preserve">- </w:t>
      </w:r>
      <w:r w:rsidRPr="002A69CD">
        <w:rPr>
          <w:lang w:val="ru-RU" w:eastAsia="ru-RU" w:bidi="ar-SA"/>
        </w:rPr>
        <w:t>применение полученных знаний и умений для безопасного использования веществ и материалов в быту,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DA34F8" w:rsidRPr="00DA34F8" w:rsidP="00DA3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DA34F8">
        <w:rPr>
          <w:b/>
          <w:bCs/>
          <w:iCs/>
          <w:lang w:val="ru-RU" w:eastAsia="ru-RU" w:bidi="ar-SA"/>
        </w:rPr>
        <w:t>Методы и приемы, используемые при изучении курса</w:t>
      </w:r>
      <w:r>
        <w:rPr>
          <w:b/>
          <w:bCs/>
          <w:iCs/>
          <w:lang w:val="ru-RU" w:eastAsia="ru-RU" w:bidi="ar-SA"/>
        </w:rPr>
        <w:t>.</w:t>
      </w:r>
    </w:p>
    <w:p w:rsidR="00DA34F8" w:rsidRPr="00DA34F8" w:rsidP="00DA3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 Программа предусматривает применение различных методов и приемов, что позволяет сделать обучение эффективным и интересным:</w:t>
      </w:r>
    </w:p>
    <w:p w:rsidR="00DA34F8" w:rsidRPr="00DA34F8" w:rsidP="00F10031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сенсорно</w:t>
      </w:r>
      <w:r>
        <w:rPr>
          <w:lang w:val="ru-RU" w:eastAsia="ru-RU" w:bidi="ar-SA"/>
        </w:rPr>
        <w:t>е</w:t>
      </w:r>
      <w:r w:rsidRPr="00DA34F8">
        <w:rPr>
          <w:lang w:val="ru-RU" w:eastAsia="ru-RU" w:bidi="ar-SA"/>
        </w:rPr>
        <w:t xml:space="preserve"> восприяти</w:t>
      </w:r>
      <w:r>
        <w:rPr>
          <w:lang w:val="ru-RU" w:eastAsia="ru-RU" w:bidi="ar-SA"/>
        </w:rPr>
        <w:t>е</w:t>
      </w:r>
      <w:r w:rsidRPr="00DA34F8">
        <w:rPr>
          <w:lang w:val="ru-RU" w:eastAsia="ru-RU" w:bidi="ar-SA"/>
        </w:rPr>
        <w:t xml:space="preserve"> (лекции, просмотр видеофильмов);</w:t>
      </w:r>
    </w:p>
    <w:p w:rsidR="00DA34F8" w:rsidRPr="00DA34F8" w:rsidP="00DA34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практические (лабораторные работы, эксперименты);</w:t>
      </w:r>
    </w:p>
    <w:p w:rsidR="00DA34F8" w:rsidRPr="00DA34F8" w:rsidP="00DA34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коммуникативные (дискуссии, беседы, ролевые игры);</w:t>
      </w:r>
    </w:p>
    <w:p w:rsidR="00DA34F8" w:rsidRPr="00DA34F8" w:rsidP="00DA34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комбинированные (самостоят</w:t>
      </w:r>
      <w:r>
        <w:rPr>
          <w:lang w:val="ru-RU" w:eastAsia="ru-RU" w:bidi="ar-SA"/>
        </w:rPr>
        <w:t>ельная работа учащихся, проекты</w:t>
      </w:r>
      <w:r w:rsidRPr="00DA34F8">
        <w:rPr>
          <w:lang w:val="ru-RU" w:eastAsia="ru-RU" w:bidi="ar-SA"/>
        </w:rPr>
        <w:t xml:space="preserve">, </w:t>
      </w:r>
      <w:r>
        <w:rPr>
          <w:lang w:val="ru-RU" w:eastAsia="ru-RU" w:bidi="ar-SA"/>
        </w:rPr>
        <w:t>творческие задания</w:t>
      </w:r>
      <w:r w:rsidRPr="00DA34F8">
        <w:rPr>
          <w:lang w:val="ru-RU" w:eastAsia="ru-RU" w:bidi="ar-SA"/>
        </w:rPr>
        <w:t>);</w:t>
      </w:r>
    </w:p>
    <w:p w:rsidR="00DA34F8" w:rsidRPr="00DA34F8" w:rsidP="00DA34F8">
      <w:pPr>
        <w:widowControl w:val="0"/>
        <w:numPr>
          <w:ilvl w:val="0"/>
          <w:numId w:val="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проблемный (создание на уроке проблемной ситуации).</w:t>
      </w:r>
    </w:p>
    <w:p w:rsidR="00DA34F8" w:rsidRPr="00DA34F8" w:rsidP="00DA34F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lang w:val="ru-RU" w:eastAsia="ru-RU" w:bidi="ar-SA"/>
        </w:rPr>
      </w:pPr>
      <w:r w:rsidRPr="00DA34F8">
        <w:rPr>
          <w:b/>
          <w:bCs/>
          <w:iCs/>
          <w:lang w:val="ru-RU" w:eastAsia="ru-RU" w:bidi="ar-SA"/>
        </w:rPr>
        <w:t>Педагогические технологии, используемые в обучении.</w:t>
      </w:r>
    </w:p>
    <w:p w:rsidR="00DA34F8" w:rsidRPr="00DA34F8" w:rsidP="00DA34F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Личностно – ориентированные технологии</w:t>
      </w:r>
    </w:p>
    <w:p w:rsidR="00DA34F8" w:rsidRPr="00DA34F8" w:rsidP="00DA34F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Игровые технологии</w:t>
      </w:r>
    </w:p>
    <w:p w:rsidR="00DA34F8" w:rsidRPr="00DA34F8" w:rsidP="00DA34F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Технология творческой деятельности</w:t>
      </w:r>
    </w:p>
    <w:p w:rsidR="00DA34F8" w:rsidRPr="00DA34F8" w:rsidP="00DA34F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 w:rsidRPr="00DA34F8">
        <w:rPr>
          <w:lang w:val="ru-RU" w:eastAsia="ru-RU" w:bidi="ar-SA"/>
        </w:rPr>
        <w:t>Технология исследовательской деятельности</w:t>
      </w:r>
    </w:p>
    <w:p w:rsidR="00DA34F8" w:rsidP="00DA34F8">
      <w:pPr>
        <w:widowControl w:val="0"/>
        <w:numPr>
          <w:ilvl w:val="0"/>
          <w:numId w:val="2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lang w:val="ru-RU" w:eastAsia="ru-RU" w:bidi="ar-SA"/>
        </w:rPr>
      </w:pPr>
      <w:r>
        <w:rPr>
          <w:lang w:val="ru-RU" w:eastAsia="ru-RU" w:bidi="ar-SA"/>
        </w:rPr>
        <w:t>Проектная технология.</w:t>
      </w:r>
    </w:p>
    <w:p w:rsidR="00DA34F8" w:rsidP="00DA34F8">
      <w:pPr>
        <w:spacing w:after="0" w:line="240" w:lineRule="auto"/>
        <w:ind w:left="720"/>
        <w:jc w:val="center"/>
        <w:rPr>
          <w:rFonts w:eastAsia="Calibri"/>
          <w:b/>
          <w:lang w:val="ru-RU" w:eastAsia="en-US" w:bidi="ar-SA"/>
        </w:rPr>
      </w:pPr>
      <w:r w:rsidRPr="000414B6">
        <w:rPr>
          <w:rFonts w:eastAsia="Calibri"/>
          <w:b/>
          <w:lang w:val="ru-RU" w:eastAsia="en-US" w:bidi="ar-SA"/>
        </w:rPr>
        <w:t>Ожидаемы</w:t>
      </w:r>
      <w:r>
        <w:rPr>
          <w:rFonts w:eastAsia="Calibri"/>
          <w:b/>
          <w:lang w:val="ru-RU" w:eastAsia="en-US" w:bidi="ar-SA"/>
        </w:rPr>
        <w:t>е</w:t>
      </w:r>
      <w:r w:rsidRPr="000414B6">
        <w:rPr>
          <w:rFonts w:eastAsia="Calibri"/>
          <w:b/>
          <w:lang w:val="ru-RU" w:eastAsia="en-US" w:bidi="ar-SA"/>
        </w:rPr>
        <w:t xml:space="preserve"> результат</w:t>
      </w:r>
      <w:r>
        <w:rPr>
          <w:rFonts w:eastAsia="Calibri"/>
          <w:b/>
          <w:lang w:val="ru-RU" w:eastAsia="en-US" w:bidi="ar-SA"/>
        </w:rPr>
        <w:t>ы.</w:t>
      </w:r>
    </w:p>
    <w:p w:rsidR="005442F6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Личностные результаты: </w:t>
      </w:r>
    </w:p>
    <w:p w:rsidR="005442F6" w:rsidP="00AF32AF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>сформированность</w:t>
      </w:r>
      <w:r w:rsidRPr="005442F6">
        <w:rPr>
          <w:rFonts w:eastAsia="Calibri"/>
          <w:lang w:val="ru-RU" w:eastAsia="en-US" w:bidi="ar-SA"/>
        </w:rPr>
        <w:t xml:space="preserve"> познавательных интересов, интеллектуальных и творческих способностей учащихся; </w:t>
      </w:r>
    </w:p>
    <w:p w:rsidR="005442F6" w:rsidP="00AF32AF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самостоятельность в приобретении новых знаний и практических умений; </w:t>
      </w:r>
    </w:p>
    <w:p w:rsidR="005442F6" w:rsidP="00AF32AF">
      <w:pPr>
        <w:numPr>
          <w:ilvl w:val="0"/>
          <w:numId w:val="3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мотивация образовательной деятельности школьников на основе личностно ориентированного подхода; </w:t>
      </w:r>
    </w:p>
    <w:p w:rsidR="005442F6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Метапредметные: </w:t>
      </w:r>
    </w:p>
    <w:p w:rsidR="005442F6" w:rsidP="00AF32AF">
      <w:pPr>
        <w:spacing w:after="0" w:line="240" w:lineRule="auto"/>
        <w:ind w:left="426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Регулятивные УУД: </w:t>
      </w:r>
    </w:p>
    <w:p w:rsidR="005442F6" w:rsidP="00AF32A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самостоятельно формулировать тему и цели; </w:t>
      </w:r>
    </w:p>
    <w:p w:rsidR="005442F6" w:rsidP="00AF32A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составлять план решения учебной проблемы совместно с учителем; </w:t>
      </w:r>
    </w:p>
    <w:p w:rsidR="005442F6" w:rsidP="00AF32A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работать по плану, сверяя свои действия с целью, корректировать свою деятельность; </w:t>
      </w:r>
    </w:p>
    <w:p w:rsidR="005442F6" w:rsidP="00AF32AF">
      <w:pPr>
        <w:numPr>
          <w:ilvl w:val="0"/>
          <w:numId w:val="4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5442F6" w:rsidP="00AF32AF">
      <w:pPr>
        <w:tabs>
          <w:tab w:val="left" w:pos="0"/>
        </w:tabs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</w:t>
      </w:r>
      <w:r w:rsidRPr="005442F6">
        <w:rPr>
          <w:rFonts w:eastAsia="Calibri"/>
          <w:lang w:val="ru-RU" w:eastAsia="en-US" w:bidi="ar-SA"/>
        </w:rPr>
        <w:t xml:space="preserve">Познавательные УУД: </w:t>
      </w:r>
    </w:p>
    <w:p w:rsidR="005442F6" w:rsidP="00AF32AF">
      <w:pPr>
        <w:numPr>
          <w:ilvl w:val="1"/>
          <w:numId w:val="5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перерабатывать и преобразовывать информацию из одной формы в другую (составлять план, таблицу, схему); </w:t>
      </w:r>
    </w:p>
    <w:p w:rsidR="005442F6" w:rsidP="00AF32AF">
      <w:pPr>
        <w:numPr>
          <w:ilvl w:val="1"/>
          <w:numId w:val="6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осуществлять анализ и синтез; </w:t>
      </w:r>
    </w:p>
    <w:p w:rsidR="005442F6" w:rsidP="00AF32AF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>устанавливать причинно-следственные связи</w:t>
      </w:r>
      <w:r>
        <w:rPr>
          <w:rFonts w:eastAsia="Calibri"/>
          <w:lang w:val="ru-RU" w:eastAsia="en-US" w:bidi="ar-SA"/>
        </w:rPr>
        <w:t>, строить рассуждения;</w:t>
      </w:r>
    </w:p>
    <w:p w:rsidR="005442F6" w:rsidP="00AF32AF">
      <w:pPr>
        <w:tabs>
          <w:tab w:val="left" w:pos="709"/>
        </w:tabs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</w:t>
      </w:r>
      <w:r w:rsidRPr="005442F6">
        <w:rPr>
          <w:rFonts w:eastAsia="Calibri"/>
          <w:lang w:val="ru-RU" w:eastAsia="en-US" w:bidi="ar-SA"/>
        </w:rPr>
        <w:t xml:space="preserve">Коммуникативные УУД: </w:t>
      </w:r>
    </w:p>
    <w:p w:rsidR="005442F6" w:rsidP="00AF32A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высказывать и обосновывать свою точку зрения; </w:t>
      </w:r>
    </w:p>
    <w:p w:rsidR="005442F6" w:rsidP="00AF32A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слушать и слышать других, пытаться принимать иную точку зрения, быть готовым корректировать свою точку зрения; </w:t>
      </w:r>
    </w:p>
    <w:p w:rsidR="005442F6" w:rsidP="00AF32A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докладывать о результатах своего исследования, участвовать в дискуссии, кратко и точно отвечать на вопросы, использовать справочную литературу и другие источники информации; </w:t>
      </w:r>
    </w:p>
    <w:p w:rsidR="005442F6" w:rsidP="00AF32A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договариваться и приходить к общему решению в совместной деятельности; </w:t>
      </w:r>
    </w:p>
    <w:p w:rsidR="005442F6" w:rsidP="00AF32AF">
      <w:pPr>
        <w:numPr>
          <w:ilvl w:val="0"/>
          <w:numId w:val="8"/>
        </w:numPr>
        <w:tabs>
          <w:tab w:val="left" w:pos="709"/>
        </w:tabs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задавать вопросы. </w:t>
      </w:r>
    </w:p>
    <w:p w:rsidR="005442F6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>Предметные резуль</w:t>
      </w:r>
      <w:r w:rsidR="00F10031">
        <w:rPr>
          <w:rFonts w:eastAsia="Calibri"/>
          <w:lang w:val="ru-RU" w:eastAsia="en-US" w:bidi="ar-SA"/>
        </w:rPr>
        <w:t>таты:</w:t>
      </w:r>
    </w:p>
    <w:p w:rsidR="005442F6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</w:t>
      </w:r>
      <w:r w:rsidRPr="005442F6">
        <w:rPr>
          <w:rFonts w:eastAsia="Calibri"/>
          <w:lang w:val="ru-RU" w:eastAsia="en-US" w:bidi="ar-SA"/>
        </w:rPr>
        <w:t xml:space="preserve">В познавательной сфере: </w:t>
      </w:r>
    </w:p>
    <w:p w:rsidR="005442F6" w:rsidP="00AF32AF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давать определения изученных понятий; </w:t>
      </w:r>
    </w:p>
    <w:p w:rsidR="005442F6" w:rsidP="00AF32AF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описывать демонстрационные и самостоятельно проведенные химические эксперименты; </w:t>
      </w:r>
    </w:p>
    <w:p w:rsidR="005442F6" w:rsidP="00AF32AF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описывать и различать изученные вещества, применяемые в повседневной жизни; </w:t>
      </w:r>
    </w:p>
    <w:p w:rsidR="005442F6" w:rsidP="00AF32AF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делать выводы и умозаключения из наблюдений; </w:t>
      </w:r>
    </w:p>
    <w:p w:rsidR="005442F6" w:rsidP="00AF32AF">
      <w:pPr>
        <w:numPr>
          <w:ilvl w:val="0"/>
          <w:numId w:val="9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>безопасно обращаться веществами, применяемыми в повседневной жизни.</w:t>
      </w:r>
    </w:p>
    <w:p w:rsidR="005442F6" w:rsidP="00AF32A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</w:t>
      </w:r>
      <w:r w:rsidRPr="005442F6">
        <w:rPr>
          <w:rFonts w:eastAsia="Calibri"/>
          <w:lang w:val="ru-RU" w:eastAsia="en-US" w:bidi="ar-SA"/>
        </w:rPr>
        <w:t xml:space="preserve"> В ценностно - ориентационной сфере: </w:t>
      </w:r>
    </w:p>
    <w:p w:rsidR="005442F6" w:rsidP="00AF32AF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анализировать и оценивать последствия для окружающей среды бытовой и производственной деятельности человека, связанной с переработкой веществ. </w:t>
      </w:r>
    </w:p>
    <w:p w:rsidR="00F10031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 </w:t>
      </w:r>
      <w:r>
        <w:rPr>
          <w:rFonts w:eastAsia="Calibri"/>
          <w:lang w:val="ru-RU" w:eastAsia="en-US" w:bidi="ar-SA"/>
        </w:rPr>
        <w:t xml:space="preserve"> </w:t>
      </w:r>
      <w:r w:rsidR="00AF32AF">
        <w:rPr>
          <w:rFonts w:eastAsia="Calibri"/>
          <w:lang w:val="ru-RU" w:eastAsia="en-US" w:bidi="ar-SA"/>
        </w:rPr>
        <w:t xml:space="preserve">      </w:t>
      </w:r>
      <w:r w:rsidRPr="005442F6">
        <w:rPr>
          <w:rFonts w:eastAsia="Calibri"/>
          <w:lang w:val="ru-RU" w:eastAsia="en-US" w:bidi="ar-SA"/>
        </w:rPr>
        <w:t xml:space="preserve">В трудовой сфере: </w:t>
      </w:r>
    </w:p>
    <w:p w:rsidR="00F10031" w:rsidP="00AF32AF">
      <w:pPr>
        <w:numPr>
          <w:ilvl w:val="0"/>
          <w:numId w:val="10"/>
        </w:numPr>
        <w:spacing w:after="0" w:line="240" w:lineRule="auto"/>
        <w:ind w:left="426" w:firstLine="0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 xml:space="preserve">проводить химический эксперимент. </w:t>
      </w:r>
    </w:p>
    <w:p w:rsidR="00F10031" w:rsidP="005442F6">
      <w:pPr>
        <w:spacing w:after="0" w:line="240" w:lineRule="auto"/>
        <w:jc w:val="both"/>
        <w:rPr>
          <w:rFonts w:eastAsia="Calibri"/>
          <w:lang w:val="ru-RU" w:eastAsia="en-US" w:bidi="ar-SA"/>
        </w:rPr>
      </w:pPr>
      <w:r>
        <w:rPr>
          <w:rFonts w:eastAsia="Calibri"/>
          <w:lang w:val="ru-RU" w:eastAsia="en-US" w:bidi="ar-SA"/>
        </w:rPr>
        <w:t xml:space="preserve">        </w:t>
      </w:r>
      <w:r w:rsidRPr="005442F6" w:rsidR="005442F6">
        <w:rPr>
          <w:rFonts w:eastAsia="Calibri"/>
          <w:lang w:val="ru-RU" w:eastAsia="en-US" w:bidi="ar-SA"/>
        </w:rPr>
        <w:t xml:space="preserve">В сфере безопасности жизнедеятельности: </w:t>
      </w:r>
    </w:p>
    <w:p w:rsidR="00DA34F8" w:rsidRPr="005442F6" w:rsidP="00AF32AF">
      <w:pPr>
        <w:numPr>
          <w:ilvl w:val="0"/>
          <w:numId w:val="10"/>
        </w:numPr>
        <w:spacing w:after="0" w:line="240" w:lineRule="auto"/>
        <w:ind w:left="720" w:hanging="294"/>
        <w:jc w:val="both"/>
        <w:rPr>
          <w:rFonts w:eastAsia="Calibri"/>
          <w:lang w:val="ru-RU" w:eastAsia="en-US" w:bidi="ar-SA"/>
        </w:rPr>
      </w:pPr>
      <w:r w:rsidRPr="005442F6">
        <w:rPr>
          <w:rFonts w:eastAsia="Calibri"/>
          <w:lang w:val="ru-RU" w:eastAsia="en-US" w:bidi="ar-SA"/>
        </w:rPr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AF32AF" w:rsidP="00F10031">
      <w:pPr>
        <w:spacing w:after="0" w:line="240" w:lineRule="auto"/>
        <w:ind w:left="720"/>
        <w:jc w:val="center"/>
        <w:rPr>
          <w:rFonts w:eastAsia="Calibri"/>
          <w:b/>
          <w:lang w:val="ru-RU" w:eastAsia="en-US" w:bidi="ar-SA"/>
        </w:rPr>
      </w:pPr>
    </w:p>
    <w:p w:rsidR="00F10031" w:rsidRPr="00F10031" w:rsidP="00F10031">
      <w:pPr>
        <w:spacing w:after="0" w:line="240" w:lineRule="auto"/>
        <w:ind w:left="720"/>
        <w:jc w:val="center"/>
        <w:rPr>
          <w:rFonts w:eastAsia="Calibri"/>
          <w:b/>
          <w:lang w:val="ru-RU" w:eastAsia="en-US" w:bidi="ar-SA"/>
        </w:rPr>
      </w:pPr>
      <w:r w:rsidRPr="00F10031">
        <w:rPr>
          <w:rFonts w:eastAsia="Calibri"/>
          <w:b/>
          <w:lang w:val="ru-RU" w:eastAsia="en-US" w:bidi="ar-SA"/>
        </w:rPr>
        <w:t>Содержание</w:t>
      </w:r>
      <w:r>
        <w:rPr>
          <w:rFonts w:eastAsia="Calibri"/>
          <w:b/>
          <w:lang w:val="ru-RU" w:eastAsia="en-US" w:bidi="ar-SA"/>
        </w:rPr>
        <w:t xml:space="preserve"> </w:t>
      </w:r>
      <w:r w:rsidRPr="00F10031">
        <w:rPr>
          <w:rFonts w:eastAsia="Calibri"/>
          <w:b/>
          <w:lang w:val="ru-RU" w:eastAsia="en-US" w:bidi="ar-SA"/>
        </w:rPr>
        <w:t>программы</w:t>
      </w:r>
      <w:r>
        <w:rPr>
          <w:rFonts w:eastAsia="Calibri"/>
          <w:b/>
          <w:lang w:val="ru-RU" w:eastAsia="en-US" w:bidi="ar-SA"/>
        </w:rPr>
        <w:t>.</w:t>
      </w:r>
    </w:p>
    <w:p w:rsidR="00F10031" w:rsidRPr="00F10031" w:rsidP="00F10031">
      <w:pPr>
        <w:spacing w:after="0" w:line="240" w:lineRule="auto"/>
        <w:ind w:firstLine="709"/>
        <w:jc w:val="both"/>
        <w:rPr>
          <w:rFonts w:eastAsia="Calibri"/>
          <w:b/>
          <w:lang w:val="ru-RU" w:eastAsia="en-US" w:bidi="ar-SA"/>
        </w:rPr>
      </w:pPr>
      <w:r w:rsidRPr="00F10031">
        <w:rPr>
          <w:rFonts w:eastAsia="Calibri"/>
          <w:b/>
          <w:lang w:val="ru-RU" w:eastAsia="en-US" w:bidi="ar-SA"/>
        </w:rPr>
        <w:t>1  Модуль «Химия–наука о веществах и их превращениях» -2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F10031">
        <w:rPr>
          <w:rFonts w:eastAsia="Calibri"/>
          <w:b/>
          <w:lang w:val="ru-RU" w:eastAsia="en-US" w:bidi="ar-SA"/>
        </w:rPr>
        <w:t>часа</w:t>
      </w:r>
      <w:r>
        <w:rPr>
          <w:rFonts w:eastAsia="Calibri"/>
          <w:b/>
          <w:lang w:val="ru-RU" w:eastAsia="en-US" w:bidi="ar-SA"/>
        </w:rPr>
        <w:t>.</w:t>
      </w:r>
      <w:r w:rsidRPr="00F10031">
        <w:rPr>
          <w:rFonts w:eastAsia="Calibri"/>
          <w:b/>
          <w:lang w:val="ru-RU" w:eastAsia="en-US" w:bidi="ar-SA"/>
        </w:rPr>
        <w:t xml:space="preserve">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Химия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или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магия?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Немного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из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истории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химии.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Алхимия.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Химия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вчера,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сегодня,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завтра. Техника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безопасности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кабинете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химии. Лабораторное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оборудование.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Знакомство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 раздаточным  оборудованием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  для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практических  и лабораторных  работ.  Посуда,  еѐ  виды  и  назначение.  Реактивы  и  их классы.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Обращение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кислотами,  щелочами,  ядовитыми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веществами.  Меры  первой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помощи при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химических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ожогах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отравлениях.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Выработка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навыков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безопасной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работы.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Демонстрация.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Удивительные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опыты.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Лабораторная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322919">
        <w:rPr>
          <w:rFonts w:eastAsia="Calibri"/>
          <w:lang w:val="ru-RU" w:eastAsia="en-US" w:bidi="ar-SA"/>
        </w:rPr>
        <w:t xml:space="preserve"> 1</w:t>
      </w:r>
      <w:r w:rsidRPr="00F10031">
        <w:rPr>
          <w:rFonts w:eastAsia="Calibri"/>
          <w:lang w:val="ru-RU" w:eastAsia="en-US" w:bidi="ar-SA"/>
        </w:rPr>
        <w:t>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Знакомство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оборудованием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для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практических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лабораторных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работ. </w:t>
      </w:r>
    </w:p>
    <w:p w:rsidR="00F10031" w:rsidRPr="00F10031" w:rsidP="00F10031">
      <w:pPr>
        <w:spacing w:after="0" w:line="240" w:lineRule="auto"/>
        <w:ind w:left="720"/>
        <w:jc w:val="both"/>
        <w:rPr>
          <w:rFonts w:eastAsia="Calibri"/>
          <w:b/>
          <w:lang w:val="ru-RU" w:eastAsia="en-US" w:bidi="ar-SA"/>
        </w:rPr>
      </w:pPr>
      <w:r w:rsidRPr="00F10031">
        <w:rPr>
          <w:rFonts w:eastAsia="Calibri"/>
          <w:b/>
          <w:lang w:val="ru-RU" w:eastAsia="en-US" w:bidi="ar-SA"/>
        </w:rPr>
        <w:t>2  Модуль «Вещества вокруг тебя, оглянись!» –15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F10031">
        <w:rPr>
          <w:rFonts w:eastAsia="Calibri"/>
          <w:b/>
          <w:lang w:val="ru-RU" w:eastAsia="en-US" w:bidi="ar-SA"/>
        </w:rPr>
        <w:t xml:space="preserve">часов. </w:t>
      </w:r>
    </w:p>
    <w:p w:rsidR="00663FBD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Вещество,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физические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веществ.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Отличие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чистых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веществ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смесей.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Способы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разделения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смесей.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Вода–многое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ней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знаем?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еѐ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Что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необычного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воде?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пресная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морская.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Способы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очистки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воды: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отставание,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фильтрование,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обеззараживание. 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Столовый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уксус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уксусная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эссенция.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уксусной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кислоты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ее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физиологическое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воздействие. </w:t>
      </w:r>
      <w:r w:rsidRPr="00F10031">
        <w:rPr>
          <w:rFonts w:eastAsia="Calibri"/>
          <w:lang w:val="ru-RU" w:eastAsia="en-US" w:bidi="ar-SA"/>
        </w:rPr>
        <w:cr/>
        <w:t>Питьевая</w:t>
      </w:r>
      <w:r w:rsidR="00663FBD">
        <w:rPr>
          <w:rFonts w:eastAsia="Calibri"/>
          <w:lang w:val="ru-RU" w:eastAsia="en-US" w:bidi="ar-SA"/>
        </w:rPr>
        <w:t xml:space="preserve"> с</w:t>
      </w:r>
      <w:r w:rsidRPr="00F10031">
        <w:rPr>
          <w:rFonts w:eastAsia="Calibri"/>
          <w:lang w:val="ru-RU" w:eastAsia="en-US" w:bidi="ar-SA"/>
        </w:rPr>
        <w:t>ода.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применение.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Чай,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состав,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физиологическое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действие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организм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человека.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Мыло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или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мыла?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Отличие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хозяйственного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от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туалетного.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Щелочной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характер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хозяйственного мыла.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Стиральные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порошки  и другие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моющие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средства.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Какие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порошки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самые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опасные.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Надо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опасаться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жидких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моющих средств.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Лосьоны,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духи,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кремы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прочая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парфюмерия.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Могут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представлять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опасность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косметические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препараты?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Можно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самому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изготовить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духи?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Многообразие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лекарственных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веществ.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Какие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лекарства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обычно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можем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встретить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своей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домашней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аптечке?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Аптечный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йод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его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Почему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йод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надо</w:t>
      </w:r>
      <w:r w:rsidR="00663FBD">
        <w:rPr>
          <w:rFonts w:eastAsia="Calibri"/>
          <w:lang w:val="ru-RU" w:eastAsia="en-US" w:bidi="ar-SA"/>
        </w:rPr>
        <w:t xml:space="preserve"> д</w:t>
      </w:r>
      <w:r w:rsidRPr="00F10031">
        <w:rPr>
          <w:rFonts w:eastAsia="Calibri"/>
          <w:lang w:val="ru-RU" w:eastAsia="en-US" w:bidi="ar-SA"/>
        </w:rPr>
        <w:t>ержать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плотно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закупоренной </w:t>
      </w:r>
    </w:p>
    <w:p w:rsidR="00663FBD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 xml:space="preserve">склянке.  </w:t>
      </w:r>
    </w:p>
    <w:p w:rsidR="00663FBD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«</w:t>
      </w:r>
      <w:r w:rsidRPr="00F10031">
        <w:rPr>
          <w:rFonts w:eastAsia="Calibri"/>
          <w:lang w:val="ru-RU" w:eastAsia="en-US" w:bidi="ar-SA"/>
        </w:rPr>
        <w:t>Зелѐнка»  или</w:t>
      </w:r>
      <w:r w:rsidRPr="00F10031">
        <w:rPr>
          <w:rFonts w:eastAsia="Calibri"/>
          <w:lang w:val="ru-RU" w:eastAsia="en-US" w:bidi="ar-SA"/>
        </w:rPr>
        <w:t xml:space="preserve">  раствор  бриллиантового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зелѐного. 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 xml:space="preserve">Перекись  водорода  и </w:t>
      </w:r>
      <w:r w:rsidRPr="00F10031">
        <w:rPr>
          <w:rFonts w:eastAsia="Calibri"/>
          <w:lang w:val="ru-RU" w:eastAsia="en-US" w:bidi="ar-SA"/>
        </w:rPr>
        <w:t>гидроперит</w:t>
      </w:r>
      <w:r w:rsidRPr="00F10031">
        <w:rPr>
          <w:rFonts w:eastAsia="Calibri"/>
          <w:lang w:val="ru-RU" w:eastAsia="en-US" w:bidi="ar-SA"/>
        </w:rPr>
        <w:t>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перекиси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водорода.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Аспирин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или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ацетилсалициловая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кислота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его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Опасность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применении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аспирина.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 xml:space="preserve">Крахмал,  его  свойства  и  применение.  Образование  крахмала  в  листьях  растений.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Глюкоза,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ее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применение. </w:t>
      </w:r>
    </w:p>
    <w:p w:rsidR="00F10031" w:rsidRPr="00F10031" w:rsidP="00F10031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Маргарин,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сливочное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растительное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масло,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сало.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Чего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них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знаем?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Растительные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животные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масла. </w:t>
      </w:r>
    </w:p>
    <w:p w:rsidR="00F10031" w:rsidRPr="00F10031" w:rsidP="00322919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2.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веществ.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Разделение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смеси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красителей.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3. 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воды. 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4.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уксусной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кислоты.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5.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питьевой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соды. Лабораторная  работа  6.  Свойства чая.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7.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8.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Сравнение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моющих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СМС.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9.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Изготовим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духи сами. 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работа10.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Необычные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таких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обычных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зеленки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йода.  Лабораторная  работа  11  Получение  кислорода  из  перекиси водорода.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работа12. 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аспирина. 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работа13.Свойства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крахмала.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работа14.Свойства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глюкозы. Лабораторная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работа15.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Свойства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растительного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сливочного</w:t>
      </w:r>
      <w:r w:rsidR="00663FBD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масел. </w:t>
      </w:r>
    </w:p>
    <w:p w:rsidR="00F10031" w:rsidRPr="00F10031" w:rsidP="00AF32AF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Практическая  работа</w:t>
      </w:r>
      <w:r w:rsidRPr="00F10031">
        <w:rPr>
          <w:rFonts w:eastAsia="Calibri"/>
          <w:lang w:val="ru-RU" w:eastAsia="en-US" w:bidi="ar-SA"/>
        </w:rPr>
        <w:t>1.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Очистка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воды</w:t>
      </w:r>
      <w:r w:rsidR="00AF32AF">
        <w:rPr>
          <w:rFonts w:eastAsia="Calibri"/>
          <w:lang w:val="ru-RU" w:eastAsia="en-US" w:bidi="ar-SA"/>
        </w:rPr>
        <w:t>.</w:t>
      </w:r>
    </w:p>
    <w:p w:rsidR="00F10031" w:rsidRPr="00663FBD" w:rsidP="00F10031">
      <w:pPr>
        <w:spacing w:after="0" w:line="240" w:lineRule="auto"/>
        <w:ind w:left="720"/>
        <w:jc w:val="both"/>
        <w:rPr>
          <w:rFonts w:eastAsia="Calibri"/>
          <w:b/>
          <w:lang w:val="ru-RU" w:eastAsia="en-US" w:bidi="ar-SA"/>
        </w:rPr>
      </w:pPr>
      <w:r>
        <w:rPr>
          <w:rFonts w:eastAsia="Calibri"/>
          <w:b/>
          <w:lang w:val="ru-RU" w:eastAsia="en-US" w:bidi="ar-SA"/>
        </w:rPr>
        <w:t xml:space="preserve">3 </w:t>
      </w:r>
      <w:r w:rsidRPr="00663FBD">
        <w:rPr>
          <w:rFonts w:eastAsia="Calibri"/>
          <w:b/>
          <w:lang w:val="ru-RU" w:eastAsia="en-US" w:bidi="ar-SA"/>
        </w:rPr>
        <w:t>Модуль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«Увлекательная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химия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для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экспериментаторов»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-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>13</w:t>
      </w:r>
      <w:r w:rsidR="00663FBD">
        <w:rPr>
          <w:rFonts w:eastAsia="Calibri"/>
          <w:b/>
          <w:lang w:val="ru-RU" w:eastAsia="en-US" w:bidi="ar-SA"/>
        </w:rPr>
        <w:t xml:space="preserve"> </w:t>
      </w:r>
      <w:r w:rsidRPr="00663FBD">
        <w:rPr>
          <w:rFonts w:eastAsia="Calibri"/>
          <w:b/>
          <w:lang w:val="ru-RU" w:eastAsia="en-US" w:bidi="ar-SA"/>
        </w:rPr>
        <w:t xml:space="preserve">часов. </w:t>
      </w:r>
    </w:p>
    <w:p w:rsidR="00A72C39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Симпатические  чернила:  назначение,  простейшие рецепты.</w:t>
      </w:r>
      <w:r>
        <w:rPr>
          <w:rFonts w:eastAsia="Calibri"/>
          <w:lang w:val="ru-RU" w:eastAsia="en-US" w:bidi="ar-SA"/>
        </w:rPr>
        <w:t xml:space="preserve"> </w:t>
      </w:r>
    </w:p>
    <w:p w:rsidR="00F10031" w:rsidRPr="00F10031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Состав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акварельных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красок. Правила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обращения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ними. </w:t>
      </w:r>
    </w:p>
    <w:p w:rsidR="00A72C39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История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мыльных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пузырей.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Физика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мыльных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пузырей.</w:t>
      </w:r>
    </w:p>
    <w:p w:rsidR="00F10031" w:rsidRPr="00F10031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Состав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 xml:space="preserve">школьного мела. </w:t>
      </w:r>
    </w:p>
    <w:p w:rsidR="00A72C39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Индикаторы.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Изменение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окраски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индикаторов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в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различных</w:t>
      </w:r>
      <w:r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средах.</w:t>
      </w:r>
    </w:p>
    <w:p w:rsidR="00F10031" w:rsidRPr="00F10031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Лабораторная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AF32AF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16.</w:t>
      </w:r>
      <w:r w:rsidR="00AF32AF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Секретные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>чернила</w:t>
      </w:r>
      <w:r w:rsidRPr="00F10031">
        <w:rPr>
          <w:rFonts w:eastAsia="Calibri"/>
          <w:lang w:val="ru-RU" w:eastAsia="en-US" w:bidi="ar-SA"/>
        </w:rPr>
        <w:t>. Лабораторная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</w:t>
      </w:r>
      <w:r w:rsidR="00752D24">
        <w:rPr>
          <w:rFonts w:eastAsia="Calibri"/>
          <w:lang w:val="ru-RU" w:eastAsia="en-US" w:bidi="ar-SA"/>
        </w:rPr>
        <w:t xml:space="preserve">абота17. </w:t>
      </w:r>
      <w:r w:rsidRPr="00F10031">
        <w:rPr>
          <w:rFonts w:eastAsia="Calibri"/>
          <w:lang w:val="ru-RU" w:eastAsia="en-US" w:bidi="ar-SA"/>
        </w:rPr>
        <w:t>Получение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акварельных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>красок</w:t>
      </w:r>
      <w:r w:rsidRPr="00F10031">
        <w:rPr>
          <w:rFonts w:eastAsia="Calibri"/>
          <w:lang w:val="ru-RU" w:eastAsia="en-US" w:bidi="ar-SA"/>
        </w:rPr>
        <w:t>.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Лабораторнаярабо</w:t>
      </w:r>
      <w:r w:rsidR="00752D24">
        <w:rPr>
          <w:rFonts w:eastAsia="Calibri"/>
          <w:lang w:val="ru-RU" w:eastAsia="en-US" w:bidi="ar-SA"/>
        </w:rPr>
        <w:t>та18.</w:t>
      </w:r>
      <w:r w:rsidRPr="00F10031">
        <w:rPr>
          <w:rFonts w:eastAsia="Calibri"/>
          <w:lang w:val="ru-RU" w:eastAsia="en-US" w:bidi="ar-SA"/>
        </w:rPr>
        <w:t>Мыльные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>опыты</w:t>
      </w:r>
      <w:r w:rsidRPr="00F10031">
        <w:rPr>
          <w:rFonts w:eastAsia="Calibri"/>
          <w:lang w:val="ru-RU" w:eastAsia="en-US" w:bidi="ar-SA"/>
        </w:rPr>
        <w:t xml:space="preserve">. </w:t>
      </w:r>
      <w:r w:rsidR="00752D24">
        <w:rPr>
          <w:rFonts w:eastAsia="Calibri"/>
          <w:lang w:val="ru-RU" w:eastAsia="en-US" w:bidi="ar-SA"/>
        </w:rPr>
        <w:t xml:space="preserve">Лабораторная  работа  19.  </w:t>
      </w:r>
      <w:r w:rsidRPr="00F10031">
        <w:rPr>
          <w:rFonts w:eastAsia="Calibri"/>
          <w:lang w:val="ru-RU" w:eastAsia="en-US" w:bidi="ar-SA"/>
        </w:rPr>
        <w:t xml:space="preserve">Как  выбрать  школьный </w:t>
      </w:r>
      <w:r w:rsidR="00752D24">
        <w:rPr>
          <w:rFonts w:eastAsia="Calibri"/>
          <w:lang w:val="ru-RU" w:eastAsia="en-US" w:bidi="ar-SA"/>
        </w:rPr>
        <w:t>мел</w:t>
      </w:r>
      <w:r w:rsidRPr="00F10031">
        <w:rPr>
          <w:rFonts w:eastAsia="Calibri"/>
          <w:lang w:val="ru-RU" w:eastAsia="en-US" w:bidi="ar-SA"/>
        </w:rPr>
        <w:t>.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Лабораторная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работа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20.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Изготовление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школьных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>мелков</w:t>
      </w:r>
      <w:r w:rsidRPr="00F10031">
        <w:rPr>
          <w:rFonts w:eastAsia="Calibri"/>
          <w:lang w:val="ru-RU" w:eastAsia="en-US" w:bidi="ar-SA"/>
        </w:rPr>
        <w:t xml:space="preserve">. </w:t>
      </w:r>
      <w:r w:rsidR="00752D24">
        <w:rPr>
          <w:rFonts w:eastAsia="Calibri"/>
          <w:lang w:val="ru-RU" w:eastAsia="en-US" w:bidi="ar-SA"/>
        </w:rPr>
        <w:t xml:space="preserve">Лабораторная  работа  21.  </w:t>
      </w:r>
      <w:r w:rsidRPr="00F10031">
        <w:rPr>
          <w:rFonts w:eastAsia="Calibri"/>
          <w:lang w:val="ru-RU" w:eastAsia="en-US" w:bidi="ar-SA"/>
        </w:rPr>
        <w:t>Определение  среды  раствора  с  помощью и</w:t>
      </w:r>
      <w:r w:rsidR="00752D24">
        <w:rPr>
          <w:rFonts w:eastAsia="Calibri"/>
          <w:lang w:val="ru-RU" w:eastAsia="en-US" w:bidi="ar-SA"/>
        </w:rPr>
        <w:t>ндикаторов</w:t>
      </w:r>
      <w:r w:rsidRPr="00F10031">
        <w:rPr>
          <w:rFonts w:eastAsia="Calibri"/>
          <w:lang w:val="ru-RU" w:eastAsia="en-US" w:bidi="ar-SA"/>
        </w:rPr>
        <w:t>.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 xml:space="preserve">Лабораторная  работа  22.  </w:t>
      </w:r>
      <w:r w:rsidRPr="00F10031">
        <w:rPr>
          <w:rFonts w:eastAsia="Calibri"/>
          <w:lang w:val="ru-RU" w:eastAsia="en-US" w:bidi="ar-SA"/>
        </w:rPr>
        <w:t xml:space="preserve">Приготовление  растительных  индикаторов  и </w:t>
      </w:r>
    </w:p>
    <w:p w:rsidR="00F10031" w:rsidRPr="00F10031" w:rsidP="00663FBD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определение с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помощью них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рН</w:t>
      </w:r>
      <w:r w:rsidR="00A72C39">
        <w:rPr>
          <w:rFonts w:eastAsia="Calibri"/>
          <w:lang w:val="ru-RU" w:eastAsia="en-US" w:bidi="ar-SA"/>
        </w:rPr>
        <w:t xml:space="preserve"> </w:t>
      </w:r>
      <w:r w:rsidR="00752D24">
        <w:rPr>
          <w:rFonts w:eastAsia="Calibri"/>
          <w:lang w:val="ru-RU" w:eastAsia="en-US" w:bidi="ar-SA"/>
        </w:rPr>
        <w:t>раствора</w:t>
      </w:r>
      <w:r w:rsidRPr="00F10031">
        <w:rPr>
          <w:rFonts w:eastAsia="Calibri"/>
          <w:lang w:val="ru-RU" w:eastAsia="en-US" w:bidi="ar-SA"/>
        </w:rPr>
        <w:t xml:space="preserve">. </w:t>
      </w:r>
    </w:p>
    <w:p w:rsidR="00F10031" w:rsidRPr="00A72C39" w:rsidP="00F10031">
      <w:pPr>
        <w:spacing w:after="0" w:line="240" w:lineRule="auto"/>
        <w:ind w:left="720"/>
        <w:jc w:val="both"/>
        <w:rPr>
          <w:rFonts w:eastAsia="Calibri"/>
          <w:b/>
          <w:lang w:val="ru-RU" w:eastAsia="en-US" w:bidi="ar-SA"/>
        </w:rPr>
      </w:pPr>
      <w:r w:rsidRPr="00A72C39">
        <w:rPr>
          <w:rFonts w:eastAsia="Calibri"/>
          <w:b/>
          <w:lang w:val="ru-RU" w:eastAsia="en-US" w:bidi="ar-SA"/>
        </w:rPr>
        <w:t xml:space="preserve">4 </w:t>
      </w:r>
      <w:r w:rsidRPr="00A72C39">
        <w:rPr>
          <w:rFonts w:eastAsia="Calibri"/>
          <w:b/>
          <w:lang w:val="ru-RU" w:eastAsia="en-US" w:bidi="ar-SA"/>
        </w:rPr>
        <w:t xml:space="preserve"> Модуль</w:t>
      </w:r>
      <w:r w:rsidRPr="00A72C39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«Что</w:t>
      </w:r>
      <w:r w:rsidRPr="00A72C39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мы</w:t>
      </w:r>
      <w:r w:rsidRPr="00A72C39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узнали</w:t>
      </w:r>
      <w:r w:rsidRPr="00A72C39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о</w:t>
      </w:r>
      <w:r w:rsidRPr="00A72C39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химии?»</w:t>
      </w:r>
      <w:r w:rsidR="00AF32AF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–</w:t>
      </w:r>
      <w:r w:rsidR="00AF32AF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>4</w:t>
      </w:r>
      <w:r w:rsidR="00AF32AF">
        <w:rPr>
          <w:rFonts w:eastAsia="Calibri"/>
          <w:b/>
          <w:lang w:val="ru-RU" w:eastAsia="en-US" w:bidi="ar-SA"/>
        </w:rPr>
        <w:t xml:space="preserve"> </w:t>
      </w:r>
      <w:r w:rsidRPr="00A72C39">
        <w:rPr>
          <w:rFonts w:eastAsia="Calibri"/>
          <w:b/>
          <w:lang w:val="ru-RU" w:eastAsia="en-US" w:bidi="ar-SA"/>
        </w:rPr>
        <w:t xml:space="preserve">часа </w:t>
      </w:r>
    </w:p>
    <w:p w:rsidR="00DA34F8" w:rsidRPr="000414B6" w:rsidP="00A72C39">
      <w:pPr>
        <w:spacing w:after="0" w:line="240" w:lineRule="auto"/>
        <w:jc w:val="both"/>
        <w:rPr>
          <w:rFonts w:eastAsia="Calibri"/>
          <w:lang w:val="ru-RU" w:eastAsia="en-US" w:bidi="ar-SA"/>
        </w:rPr>
      </w:pPr>
      <w:r w:rsidRPr="00F10031">
        <w:rPr>
          <w:rFonts w:eastAsia="Calibri"/>
          <w:lang w:val="ru-RU" w:eastAsia="en-US" w:bidi="ar-SA"/>
        </w:rPr>
        <w:t>Подготовка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и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защита</w:t>
      </w:r>
      <w:r w:rsidR="00A72C39">
        <w:rPr>
          <w:rFonts w:eastAsia="Calibri"/>
          <w:lang w:val="ru-RU" w:eastAsia="en-US" w:bidi="ar-SA"/>
        </w:rPr>
        <w:t xml:space="preserve"> </w:t>
      </w:r>
      <w:r w:rsidRPr="00F10031">
        <w:rPr>
          <w:rFonts w:eastAsia="Calibri"/>
          <w:lang w:val="ru-RU" w:eastAsia="en-US" w:bidi="ar-SA"/>
        </w:rPr>
        <w:t>мини-проект</w:t>
      </w:r>
      <w:r w:rsidR="00A72C39">
        <w:rPr>
          <w:rFonts w:eastAsia="Calibri"/>
          <w:lang w:val="ru-RU" w:eastAsia="en-US" w:bidi="ar-SA"/>
        </w:rPr>
        <w:t>ов.</w:t>
      </w:r>
      <w:r w:rsidRPr="00F10031">
        <w:rPr>
          <w:rFonts w:eastAsia="Calibri"/>
          <w:lang w:val="ru-RU" w:eastAsia="en-US" w:bidi="ar-SA"/>
        </w:rPr>
        <w:cr/>
      </w:r>
    </w:p>
    <w:p w:rsidR="00AF32AF" w:rsidP="00A72C39">
      <w:pPr>
        <w:autoSpaceDE w:val="0"/>
        <w:autoSpaceDN w:val="0"/>
        <w:adjustRightInd w:val="0"/>
        <w:spacing w:after="200" w:line="276" w:lineRule="auto"/>
        <w:ind w:firstLine="284"/>
        <w:jc w:val="center"/>
        <w:rPr>
          <w:rFonts w:eastAsia="Calibri"/>
          <w:b/>
          <w:szCs w:val="22"/>
          <w:lang w:val="ru-RU" w:eastAsia="en-US" w:bidi="ar-SA"/>
        </w:rPr>
      </w:pPr>
    </w:p>
    <w:p w:rsidR="00A72C39" w:rsidP="00A72C39">
      <w:pPr>
        <w:autoSpaceDE w:val="0"/>
        <w:autoSpaceDN w:val="0"/>
        <w:adjustRightInd w:val="0"/>
        <w:spacing w:after="200" w:line="276" w:lineRule="auto"/>
        <w:ind w:firstLine="284"/>
        <w:jc w:val="center"/>
        <w:rPr>
          <w:rFonts w:eastAsia="Calibri"/>
          <w:b/>
          <w:szCs w:val="22"/>
          <w:lang w:val="ru-RU" w:eastAsia="en-US" w:bidi="ar-SA"/>
        </w:rPr>
      </w:pPr>
      <w:r w:rsidRPr="00A72C39">
        <w:rPr>
          <w:rFonts w:eastAsia="Calibri"/>
          <w:b/>
          <w:szCs w:val="22"/>
          <w:lang w:val="ru-RU" w:eastAsia="en-US" w:bidi="ar-SA"/>
        </w:rPr>
        <w:t xml:space="preserve">Календарно-тематическое планирование </w:t>
      </w:r>
    </w:p>
    <w:tbl>
      <w:tblPr>
        <w:tblStyle w:val="TableGrid"/>
        <w:tblW w:w="0" w:type="auto"/>
        <w:tblLook w:val="04A0"/>
      </w:tblPr>
      <w:tblGrid>
        <w:gridCol w:w="817"/>
        <w:gridCol w:w="7353"/>
        <w:gridCol w:w="1401"/>
      </w:tblGrid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A72C39">
              <w:rPr>
                <w:rFonts w:eastAsia="Calibri"/>
              </w:rPr>
              <w:t>№ п/п</w:t>
            </w:r>
          </w:p>
        </w:tc>
        <w:tc>
          <w:tcPr>
            <w:tcW w:w="7353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A72C39">
              <w:rPr>
                <w:rFonts w:eastAsia="Calibri"/>
              </w:rPr>
              <w:t>Тема</w:t>
            </w:r>
            <w:r>
              <w:rPr>
                <w:rFonts w:eastAsia="Calibri"/>
              </w:rPr>
              <w:t xml:space="preserve"> занятия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 w:rsidRPr="00A72C39">
              <w:rPr>
                <w:rFonts w:eastAsia="Calibri"/>
              </w:rPr>
              <w:t>Дата проведения</w:t>
            </w: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1.</w:t>
            </w:r>
          </w:p>
        </w:tc>
        <w:tc>
          <w:tcPr>
            <w:tcW w:w="7353" w:type="dxa"/>
          </w:tcPr>
          <w:p w:rsidR="0032291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История химии. Техника безопасности в кабинете химии. Меры первой помощи </w:t>
            </w:r>
            <w:r w:rsidRPr="00F10031">
              <w:rPr>
                <w:rFonts w:eastAsia="Calibri"/>
              </w:rPr>
              <w:t>при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химических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ожогах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отравлениях</w:t>
            </w:r>
            <w:r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2.</w:t>
            </w:r>
          </w:p>
        </w:tc>
        <w:tc>
          <w:tcPr>
            <w:tcW w:w="7353" w:type="dxa"/>
          </w:tcPr>
          <w:p w:rsidR="00A72C39" w:rsidRPr="00A72C39" w:rsidP="00322919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Химическое оборудование и реактивы.</w:t>
            </w:r>
            <w:r w:rsidRPr="00F10031">
              <w:rPr>
                <w:rFonts w:eastAsia="Calibri"/>
              </w:rPr>
              <w:t xml:space="preserve"> 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1</w:t>
            </w:r>
            <w:r w:rsidRPr="00F10031">
              <w:rPr>
                <w:rFonts w:eastAsia="Calibri"/>
              </w:rPr>
              <w:t>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Знакомство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оборудованием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для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практических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лабораторных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 xml:space="preserve">работ. 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Вещества и смеси.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2.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веществ.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Разделение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смеси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красителей.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Вода.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3. 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воды.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Уксусная кислота.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4.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уксусной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кислоты.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Питьевая сода.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5.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питьевой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соды.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Чай. </w:t>
            </w:r>
            <w:r w:rsidRPr="00F10031">
              <w:rPr>
                <w:rFonts w:eastAsia="Calibri"/>
              </w:rPr>
              <w:t>Лабораторная  работа  6.  Свойства чая.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Мыло.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7.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мыла.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Стиральные порошки.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8.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Сравнение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моющих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мыла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СМС.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Лосьоны, духи, кремы.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9.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Изготовим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духи сами.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Многообразие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лекарственных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веществ.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12.</w:t>
            </w:r>
          </w:p>
        </w:tc>
        <w:tc>
          <w:tcPr>
            <w:tcW w:w="7353" w:type="dxa"/>
          </w:tcPr>
          <w:p w:rsidR="00A72C39" w:rsidRPr="00A72C39" w:rsidP="00322919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Аптечный Йод и «зеленка».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работа10.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Необычные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таких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обычных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зеленки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йода.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Перекись водорода. </w:t>
            </w:r>
            <w:r w:rsidRPr="00F10031">
              <w:rPr>
                <w:rFonts w:eastAsia="Calibri"/>
              </w:rPr>
              <w:t>Лабораторная  работа  11  Получение  кислорода  из  перекиси водорода.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14.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Аспирин. </w:t>
            </w: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работа12. 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аспирина.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Крахмал.</w:t>
            </w:r>
            <w:r w:rsidRPr="00F10031">
              <w:rPr>
                <w:rFonts w:eastAsia="Calibri"/>
              </w:rPr>
              <w:t xml:space="preserve"> 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работа13.Свойства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крахмала.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16.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Глюкоза.</w:t>
            </w:r>
            <w:r w:rsidRPr="00F10031">
              <w:rPr>
                <w:rFonts w:eastAsia="Calibri"/>
              </w:rPr>
              <w:t xml:space="preserve"> 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работа14.Свойства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глюкозы.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17.</w:t>
            </w:r>
          </w:p>
        </w:tc>
        <w:tc>
          <w:tcPr>
            <w:tcW w:w="7353" w:type="dxa"/>
          </w:tcPr>
          <w:p w:rsidR="00A72C39" w:rsidRPr="00A72C39" w:rsidP="00AF32AF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>Жиры и масла.</w:t>
            </w:r>
            <w:r w:rsidRPr="00F10031">
              <w:rPr>
                <w:rFonts w:eastAsia="Calibri"/>
              </w:rPr>
              <w:t xml:space="preserve"> 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работа15.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Свойства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растительного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сливочного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 xml:space="preserve">масел. 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Симпатические  чернила</w:t>
            </w:r>
            <w:r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19.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16.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Секретные</w:t>
            </w:r>
            <w:r>
              <w:rPr>
                <w:rFonts w:eastAsia="Calibri"/>
              </w:rPr>
              <w:t xml:space="preserve"> </w:t>
            </w:r>
            <w:r w:rsidR="00752D24">
              <w:rPr>
                <w:rFonts w:eastAsia="Calibri"/>
              </w:rPr>
              <w:t>чернила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20.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Состав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акварельных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красок.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21.</w:t>
            </w:r>
          </w:p>
        </w:tc>
        <w:tc>
          <w:tcPr>
            <w:tcW w:w="7353" w:type="dxa"/>
          </w:tcPr>
          <w:p w:rsidR="00A72C39" w:rsidRPr="00A72C39" w:rsidP="00AF32AF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работа17.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Получение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акварельных</w:t>
            </w:r>
            <w:r>
              <w:rPr>
                <w:rFonts w:eastAsia="Calibri"/>
              </w:rPr>
              <w:t xml:space="preserve"> </w:t>
            </w:r>
            <w:r w:rsidR="00752D24">
              <w:rPr>
                <w:rFonts w:eastAsia="Calibri"/>
              </w:rPr>
              <w:t>красок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22.</w:t>
            </w:r>
          </w:p>
        </w:tc>
        <w:tc>
          <w:tcPr>
            <w:tcW w:w="7353" w:type="dxa"/>
          </w:tcPr>
          <w:p w:rsidR="00A72C39" w:rsidRPr="00A72C39" w:rsidP="00AF32AF">
            <w:pPr>
              <w:spacing w:after="0" w:line="240" w:lineRule="auto"/>
              <w:jc w:val="both"/>
              <w:rPr>
                <w:rFonts w:eastAsia="Calibri"/>
              </w:rPr>
            </w:pPr>
            <w:r w:rsidRPr="00F10031">
              <w:rPr>
                <w:rFonts w:eastAsia="Calibri"/>
              </w:rPr>
              <w:t>История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мыльных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пузырей.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Физика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мыльных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пузырей.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23.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Лабораторнаярабо</w:t>
            </w:r>
            <w:r>
              <w:rPr>
                <w:rFonts w:eastAsia="Calibri"/>
              </w:rPr>
              <w:t>та18.</w:t>
            </w:r>
            <w:r w:rsidRPr="00F10031">
              <w:rPr>
                <w:rFonts w:eastAsia="Calibri"/>
              </w:rPr>
              <w:t>Мыльные</w:t>
            </w:r>
            <w:r>
              <w:rPr>
                <w:rFonts w:eastAsia="Calibri"/>
              </w:rPr>
              <w:t xml:space="preserve"> опыты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24.</w:t>
            </w:r>
          </w:p>
        </w:tc>
        <w:tc>
          <w:tcPr>
            <w:tcW w:w="7353" w:type="dxa"/>
          </w:tcPr>
          <w:p w:rsidR="00A72C39" w:rsidRPr="00A72C39" w:rsidP="00752D24">
            <w:pPr>
              <w:spacing w:after="0" w:line="240" w:lineRule="auto"/>
              <w:jc w:val="both"/>
              <w:rPr>
                <w:rFonts w:eastAsia="Calibri"/>
              </w:rPr>
            </w:pPr>
            <w:r w:rsidRPr="00F10031">
              <w:rPr>
                <w:rFonts w:eastAsia="Calibri"/>
              </w:rPr>
              <w:t>Состав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 xml:space="preserve">школьного мела. 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25.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Лабораторная  работа  19.  </w:t>
            </w:r>
            <w:r w:rsidRPr="00F10031">
              <w:rPr>
                <w:rFonts w:eastAsia="Calibri"/>
              </w:rPr>
              <w:t xml:space="preserve">Как  выбрать  школьный </w:t>
            </w:r>
            <w:r>
              <w:rPr>
                <w:rFonts w:eastAsia="Calibri"/>
              </w:rPr>
              <w:t>мел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26.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 w:rsidRPr="00F10031">
              <w:rPr>
                <w:rFonts w:eastAsia="Calibri"/>
              </w:rPr>
              <w:t>Лабораторная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работа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20.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Изготовление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школьных</w:t>
            </w:r>
            <w:r>
              <w:rPr>
                <w:rFonts w:eastAsia="Calibri"/>
              </w:rPr>
              <w:t xml:space="preserve"> мелков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27.</w:t>
            </w:r>
          </w:p>
        </w:tc>
        <w:tc>
          <w:tcPr>
            <w:tcW w:w="7353" w:type="dxa"/>
          </w:tcPr>
          <w:p w:rsidR="00A72C39" w:rsidRPr="00A72C39" w:rsidP="00752D24">
            <w:pPr>
              <w:spacing w:after="0" w:line="240" w:lineRule="auto"/>
              <w:jc w:val="both"/>
              <w:rPr>
                <w:rFonts w:eastAsia="Calibri"/>
              </w:rPr>
            </w:pPr>
            <w:r w:rsidRPr="00F10031">
              <w:rPr>
                <w:rFonts w:eastAsia="Calibri"/>
              </w:rPr>
              <w:t>Индикаторы.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Изменение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окраски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индикаторов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в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различных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средах.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28.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 xml:space="preserve">Лабораторная  работа  21.  </w:t>
            </w:r>
            <w:r w:rsidRPr="00F10031">
              <w:rPr>
                <w:rFonts w:eastAsia="Calibri"/>
              </w:rPr>
              <w:t>Определение  среды  раствора  с  помощью и</w:t>
            </w:r>
            <w:r>
              <w:rPr>
                <w:rFonts w:eastAsia="Calibri"/>
              </w:rPr>
              <w:t>ндикаторов</w:t>
            </w:r>
            <w:r w:rsidRPr="00F10031">
              <w:rPr>
                <w:rFonts w:eastAsia="Calibri"/>
              </w:rPr>
              <w:t>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29.</w:t>
            </w:r>
          </w:p>
        </w:tc>
        <w:tc>
          <w:tcPr>
            <w:tcW w:w="7353" w:type="dxa"/>
          </w:tcPr>
          <w:p w:rsidR="00A72C39" w:rsidRPr="00A72C39" w:rsidP="00752D24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Лабораторная  работа  22.  </w:t>
            </w:r>
            <w:r w:rsidRPr="00F10031">
              <w:rPr>
                <w:rFonts w:eastAsia="Calibri"/>
              </w:rPr>
              <w:t>Приготовление  растительных  индикаторов  и определение с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помощью них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рН</w:t>
            </w:r>
            <w:r>
              <w:rPr>
                <w:rFonts w:eastAsia="Calibri"/>
              </w:rPr>
              <w:t xml:space="preserve"> раствора</w:t>
            </w:r>
            <w:r w:rsidRPr="00F10031">
              <w:rPr>
                <w:rFonts w:eastAsia="Calibri"/>
              </w:rPr>
              <w:t xml:space="preserve">. 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30.</w:t>
            </w:r>
          </w:p>
        </w:tc>
        <w:tc>
          <w:tcPr>
            <w:tcW w:w="7353" w:type="dxa"/>
          </w:tcPr>
          <w:p w:rsidR="00A72C39" w:rsidRPr="00A72C39" w:rsidP="00752D24">
            <w:pPr>
              <w:spacing w:after="0" w:line="240" w:lineRule="auto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Лабораторная  работа  22.  </w:t>
            </w:r>
            <w:r w:rsidRPr="00F10031">
              <w:rPr>
                <w:rFonts w:eastAsia="Calibri"/>
              </w:rPr>
              <w:t>Приготовление  растительных  индикаторов  и определение с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помощью них</w:t>
            </w:r>
            <w:r>
              <w:rPr>
                <w:rFonts w:eastAsia="Calibri"/>
              </w:rPr>
              <w:t xml:space="preserve"> </w:t>
            </w:r>
            <w:r w:rsidRPr="00F10031">
              <w:rPr>
                <w:rFonts w:eastAsia="Calibri"/>
              </w:rPr>
              <w:t>рН</w:t>
            </w:r>
            <w:r>
              <w:rPr>
                <w:rFonts w:eastAsia="Calibri"/>
              </w:rPr>
              <w:t xml:space="preserve"> раствора</w:t>
            </w:r>
            <w:r w:rsidRPr="00F10031">
              <w:rPr>
                <w:rFonts w:eastAsia="Calibri"/>
              </w:rPr>
              <w:t xml:space="preserve">. 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32.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33.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  <w:tr w:rsidTr="00A72C39">
        <w:tblPrEx>
          <w:tblW w:w="0" w:type="auto"/>
          <w:tblLook w:val="04A0"/>
        </w:tblPrEx>
        <w:tc>
          <w:tcPr>
            <w:tcW w:w="817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34.</w:t>
            </w:r>
          </w:p>
        </w:tc>
        <w:tc>
          <w:tcPr>
            <w:tcW w:w="7353" w:type="dxa"/>
          </w:tcPr>
          <w:p w:rsidR="00A72C39" w:rsidRPr="00A72C39" w:rsidP="00752D24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</w:rPr>
            </w:pPr>
            <w:r>
              <w:rPr>
                <w:rFonts w:eastAsia="Calibri"/>
              </w:rPr>
              <w:t>Презентация проектов.</w:t>
            </w:r>
          </w:p>
        </w:tc>
        <w:tc>
          <w:tcPr>
            <w:tcW w:w="1401" w:type="dxa"/>
          </w:tcPr>
          <w:p w:rsidR="00A72C39" w:rsidRPr="00A72C39" w:rsidP="00A72C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</w:rPr>
            </w:pPr>
          </w:p>
        </w:tc>
      </w:tr>
    </w:tbl>
    <w:p w:rsidR="00752D24" w:rsidRPr="00752D24" w:rsidP="00752D24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b/>
          <w:szCs w:val="22"/>
          <w:lang w:val="ru-RU" w:eastAsia="en-US" w:bidi="ar-SA"/>
        </w:rPr>
      </w:pPr>
      <w:r w:rsidRPr="00752D24">
        <w:rPr>
          <w:rFonts w:eastAsia="Calibri"/>
          <w:b/>
          <w:bCs/>
          <w:szCs w:val="22"/>
          <w:lang w:val="ru-RU" w:eastAsia="en-US" w:bidi="ar-SA"/>
        </w:rPr>
        <w:t>Литература</w:t>
      </w:r>
    </w:p>
    <w:p w:rsidR="00752D24" w:rsidRP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1. </w:t>
      </w:r>
      <w:r w:rsidRPr="00752D24">
        <w:rPr>
          <w:rFonts w:eastAsia="Calibri"/>
          <w:i/>
          <w:iCs/>
          <w:szCs w:val="22"/>
          <w:lang w:val="ru-RU" w:eastAsia="en-US" w:bidi="ar-SA"/>
        </w:rPr>
        <w:t>Груздева, Н. В.</w:t>
      </w:r>
      <w:r w:rsidRPr="00752D24">
        <w:rPr>
          <w:rFonts w:eastAsia="Calibri"/>
          <w:szCs w:val="22"/>
          <w:lang w:val="ru-RU" w:eastAsia="en-US" w:bidi="ar-SA"/>
        </w:rPr>
        <w:t xml:space="preserve"> Юный химик, или Занимательные опыты с веществами вокруг нас: иллюстрированное пособие для школьников, изучающих естествознание, химию, экологию / Н. В. Груздева, В. Н. Лаврова, А. Г. Муравьев. – СПб. : </w:t>
      </w:r>
      <w:r w:rsidRPr="00752D24">
        <w:rPr>
          <w:rFonts w:eastAsia="Calibri"/>
          <w:szCs w:val="22"/>
          <w:lang w:val="ru-RU" w:eastAsia="en-US" w:bidi="ar-SA"/>
        </w:rPr>
        <w:t>Крисмас</w:t>
      </w:r>
      <w:r w:rsidRPr="00752D24">
        <w:rPr>
          <w:rFonts w:eastAsia="Calibri"/>
          <w:szCs w:val="22"/>
          <w:lang w:val="ru-RU" w:eastAsia="en-US" w:bidi="ar-SA"/>
        </w:rPr>
        <w:t>+, 2006. – 105 с.</w:t>
      </w:r>
    </w:p>
    <w:p w:rsidR="00752D24" w:rsidRP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2. </w:t>
      </w:r>
      <w:r w:rsidRPr="00752D24">
        <w:rPr>
          <w:rFonts w:eastAsia="Calibri"/>
          <w:i/>
          <w:iCs/>
          <w:szCs w:val="22"/>
          <w:lang w:val="ru-RU" w:eastAsia="en-US" w:bidi="ar-SA"/>
        </w:rPr>
        <w:t>Ольгин, О. М.</w:t>
      </w:r>
      <w:r w:rsidRPr="00752D24">
        <w:rPr>
          <w:rFonts w:eastAsia="Calibri"/>
          <w:szCs w:val="22"/>
          <w:lang w:val="ru-RU" w:eastAsia="en-US" w:bidi="ar-SA"/>
        </w:rPr>
        <w:t> Опыты без взрывов / О. М. Ольгин. – 2-е</w:t>
      </w:r>
      <w:r>
        <w:rPr>
          <w:rFonts w:eastAsia="Calibri"/>
          <w:szCs w:val="22"/>
          <w:lang w:val="ru-RU" w:eastAsia="en-US" w:bidi="ar-SA"/>
        </w:rPr>
        <w:t xml:space="preserve"> изд. – </w:t>
      </w:r>
      <w:r>
        <w:rPr>
          <w:rFonts w:eastAsia="Calibri"/>
          <w:szCs w:val="22"/>
          <w:lang w:val="ru-RU" w:eastAsia="en-US" w:bidi="ar-SA"/>
        </w:rPr>
        <w:t>М. :</w:t>
      </w:r>
      <w:r>
        <w:rPr>
          <w:rFonts w:eastAsia="Calibri"/>
          <w:szCs w:val="22"/>
          <w:lang w:val="ru-RU" w:eastAsia="en-US" w:bidi="ar-SA"/>
        </w:rPr>
        <w:t xml:space="preserve"> Химия, 1986. – 147 </w:t>
      </w:r>
      <w:r w:rsidRPr="00752D24">
        <w:rPr>
          <w:rFonts w:eastAsia="Calibri"/>
          <w:szCs w:val="22"/>
          <w:lang w:val="ru-RU" w:eastAsia="en-US" w:bidi="ar-SA"/>
        </w:rPr>
        <w:t>с.</w:t>
      </w:r>
    </w:p>
    <w:p w:rsidR="00752D24" w:rsidRP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3. </w:t>
      </w:r>
      <w:r w:rsidRPr="00752D24">
        <w:rPr>
          <w:rFonts w:eastAsia="Calibri"/>
          <w:i/>
          <w:iCs/>
          <w:szCs w:val="22"/>
          <w:lang w:val="ru-RU" w:eastAsia="en-US" w:bidi="ar-SA"/>
        </w:rPr>
        <w:t>Ольгин, О. М.</w:t>
      </w:r>
      <w:r w:rsidRPr="00752D24">
        <w:rPr>
          <w:rFonts w:eastAsia="Calibri"/>
          <w:szCs w:val="22"/>
          <w:lang w:val="ru-RU" w:eastAsia="en-US" w:bidi="ar-SA"/>
        </w:rPr>
        <w:t xml:space="preserve"> Давайте </w:t>
      </w:r>
      <w:r w:rsidRPr="00752D24">
        <w:rPr>
          <w:rFonts w:eastAsia="Calibri"/>
          <w:szCs w:val="22"/>
          <w:lang w:val="ru-RU" w:eastAsia="en-US" w:bidi="ar-SA"/>
        </w:rPr>
        <w:t>похимичим</w:t>
      </w:r>
      <w:r w:rsidRPr="00752D24">
        <w:rPr>
          <w:rFonts w:eastAsia="Calibri"/>
          <w:szCs w:val="22"/>
          <w:lang w:val="ru-RU" w:eastAsia="en-US" w:bidi="ar-SA"/>
        </w:rPr>
        <w:t xml:space="preserve">! Занимательные опыты по химии / О. М. Ольгин. – </w:t>
      </w:r>
      <w:r w:rsidRPr="00752D24">
        <w:rPr>
          <w:rFonts w:eastAsia="Calibri"/>
          <w:szCs w:val="22"/>
          <w:lang w:val="ru-RU" w:eastAsia="en-US" w:bidi="ar-SA"/>
        </w:rPr>
        <w:t>М. :</w:t>
      </w:r>
      <w:r w:rsidRPr="00752D24">
        <w:rPr>
          <w:rFonts w:eastAsia="Calibri"/>
          <w:szCs w:val="22"/>
          <w:lang w:val="ru-RU" w:eastAsia="en-US" w:bidi="ar-SA"/>
        </w:rPr>
        <w:t xml:space="preserve"> Детская литература, 2001. – 175 с.</w:t>
      </w:r>
    </w:p>
    <w:p w:rsidR="00752D24" w:rsidRP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4. </w:t>
      </w:r>
      <w:r w:rsidRPr="00752D24">
        <w:rPr>
          <w:rFonts w:eastAsia="Calibri"/>
          <w:i/>
          <w:iCs/>
          <w:szCs w:val="22"/>
          <w:lang w:val="ru-RU" w:eastAsia="en-US" w:bidi="ar-SA"/>
        </w:rPr>
        <w:t>Смирнова, Ю. И.</w:t>
      </w:r>
      <w:r w:rsidRPr="00752D24">
        <w:rPr>
          <w:rFonts w:eastAsia="Calibri"/>
          <w:szCs w:val="22"/>
          <w:lang w:val="ru-RU" w:eastAsia="en-US" w:bidi="ar-SA"/>
        </w:rPr>
        <w:t xml:space="preserve"> Мир химии. Занимательные рассказы о химии / Ю. И. Смирнова. – СПб. : </w:t>
      </w:r>
      <w:r w:rsidRPr="00752D24">
        <w:rPr>
          <w:rFonts w:eastAsia="Calibri"/>
          <w:szCs w:val="22"/>
          <w:lang w:val="ru-RU" w:eastAsia="en-US" w:bidi="ar-SA"/>
        </w:rPr>
        <w:t>МиМ</w:t>
      </w:r>
      <w:r w:rsidRPr="00752D24">
        <w:rPr>
          <w:rFonts w:eastAsia="Calibri"/>
          <w:szCs w:val="22"/>
          <w:lang w:val="ru-RU" w:eastAsia="en-US" w:bidi="ar-SA"/>
        </w:rPr>
        <w:t>-экспресс, 1995. – 201 с.</w:t>
      </w:r>
    </w:p>
    <w:p w:rsidR="00752D24" w:rsidRP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5.</w:t>
      </w:r>
      <w:r>
        <w:rPr>
          <w:rFonts w:eastAsia="Calibri"/>
          <w:szCs w:val="22"/>
          <w:lang w:val="ru-RU" w:eastAsia="en-US" w:bidi="ar-SA"/>
        </w:rPr>
        <w:t xml:space="preserve"> </w:t>
      </w:r>
      <w:r w:rsidRPr="00752D24">
        <w:rPr>
          <w:rFonts w:eastAsia="Calibri"/>
          <w:szCs w:val="22"/>
          <w:lang w:val="ru-RU" w:eastAsia="en-US" w:bidi="ar-SA"/>
        </w:rPr>
        <w:t>Алексинский В.Н.Занимательные опыты по химии (2-е издание, исправленное) - М.: Просвещение 1995.</w:t>
      </w:r>
    </w:p>
    <w:p w:rsidR="00752D2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szCs w:val="22"/>
          <w:lang w:val="ru-RU" w:eastAsia="en-US" w:bidi="ar-SA"/>
        </w:rPr>
        <w:t>6.</w:t>
      </w:r>
      <w:r>
        <w:rPr>
          <w:rFonts w:eastAsia="Calibri"/>
          <w:szCs w:val="22"/>
          <w:lang w:val="ru-RU" w:eastAsia="en-US" w:bidi="ar-SA"/>
        </w:rPr>
        <w:t xml:space="preserve"> </w:t>
      </w:r>
      <w:r w:rsidRPr="00752D24">
        <w:rPr>
          <w:rFonts w:eastAsia="Calibri"/>
          <w:szCs w:val="22"/>
          <w:lang w:val="ru-RU" w:eastAsia="en-US" w:bidi="ar-SA"/>
        </w:rPr>
        <w:t>Леенсон</w:t>
      </w:r>
      <w:r w:rsidRPr="00752D24">
        <w:rPr>
          <w:rFonts w:eastAsia="Calibri"/>
          <w:szCs w:val="22"/>
          <w:lang w:val="ru-RU" w:eastAsia="en-US" w:bidi="ar-SA"/>
        </w:rPr>
        <w:t xml:space="preserve"> И.А. Занимательная химия. – М.: РОСМЭН, 1999.</w:t>
      </w:r>
    </w:p>
    <w:p w:rsidR="003F5274" w:rsidRPr="003F527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>7</w:t>
      </w:r>
      <w:r w:rsidRPr="003F5274">
        <w:rPr>
          <w:rFonts w:eastAsia="Calibri"/>
          <w:szCs w:val="22"/>
          <w:lang w:val="ru-RU" w:eastAsia="en-US" w:bidi="ar-SA"/>
        </w:rPr>
        <w:t>. </w:t>
      </w:r>
      <w:r w:rsidRPr="003F5274">
        <w:rPr>
          <w:rFonts w:eastAsia="Calibri"/>
          <w:i/>
          <w:iCs/>
          <w:szCs w:val="22"/>
          <w:lang w:val="ru-RU" w:eastAsia="en-US" w:bidi="ar-SA"/>
        </w:rPr>
        <w:t>Ола, Ф.</w:t>
      </w:r>
      <w:r w:rsidRPr="003F5274">
        <w:rPr>
          <w:rFonts w:eastAsia="Calibri"/>
          <w:szCs w:val="22"/>
          <w:lang w:val="ru-RU" w:eastAsia="en-US" w:bidi="ar-SA"/>
        </w:rPr>
        <w:t xml:space="preserve"> Занимательные опыты и эксперименты [Текст] / Ф. Ола [и др.]. – </w:t>
      </w:r>
      <w:r w:rsidRPr="003F5274">
        <w:rPr>
          <w:rFonts w:eastAsia="Calibri"/>
          <w:szCs w:val="22"/>
          <w:lang w:val="ru-RU" w:eastAsia="en-US" w:bidi="ar-SA"/>
        </w:rPr>
        <w:t>М. :</w:t>
      </w:r>
      <w:r w:rsidRPr="003F5274">
        <w:rPr>
          <w:rFonts w:eastAsia="Calibri"/>
          <w:szCs w:val="22"/>
          <w:lang w:val="ru-RU" w:eastAsia="en-US" w:bidi="ar-SA"/>
        </w:rPr>
        <w:t xml:space="preserve"> Айрис-Пресс, 2007. – 125 с. – (Серия «Внимание: дети!»).</w:t>
      </w:r>
    </w:p>
    <w:p w:rsidR="003F5274" w:rsidRPr="003F527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>8</w:t>
      </w:r>
      <w:r w:rsidRPr="003F5274">
        <w:rPr>
          <w:rFonts w:eastAsia="Calibri"/>
          <w:szCs w:val="22"/>
          <w:lang w:val="ru-RU" w:eastAsia="en-US" w:bidi="ar-SA"/>
        </w:rPr>
        <w:t>. </w:t>
      </w:r>
      <w:r w:rsidRPr="003F5274">
        <w:rPr>
          <w:rFonts w:eastAsia="Calibri"/>
          <w:i/>
          <w:iCs/>
          <w:szCs w:val="22"/>
          <w:lang w:val="ru-RU" w:eastAsia="en-US" w:bidi="ar-SA"/>
        </w:rPr>
        <w:t>Рюмин, В.</w:t>
      </w:r>
      <w:r w:rsidRPr="003F5274">
        <w:rPr>
          <w:rFonts w:eastAsia="Calibri"/>
          <w:szCs w:val="22"/>
          <w:lang w:val="ru-RU" w:eastAsia="en-US" w:bidi="ar-SA"/>
        </w:rPr>
        <w:t xml:space="preserve"> Азбука науки для юных гениев. Занимательная химия [Текст] / В. Рюмин. – 8-е изд. – </w:t>
      </w:r>
      <w:r w:rsidRPr="003F5274">
        <w:rPr>
          <w:rFonts w:eastAsia="Calibri"/>
          <w:szCs w:val="22"/>
          <w:lang w:val="ru-RU" w:eastAsia="en-US" w:bidi="ar-SA"/>
        </w:rPr>
        <w:t>М. :</w:t>
      </w:r>
      <w:r w:rsidRPr="003F5274">
        <w:rPr>
          <w:rFonts w:eastAsia="Calibri"/>
          <w:szCs w:val="22"/>
          <w:lang w:val="ru-RU" w:eastAsia="en-US" w:bidi="ar-SA"/>
        </w:rPr>
        <w:t xml:space="preserve"> </w:t>
      </w:r>
      <w:r w:rsidRPr="003F5274">
        <w:rPr>
          <w:rFonts w:eastAsia="Calibri"/>
          <w:szCs w:val="22"/>
          <w:lang w:val="ru-RU" w:eastAsia="en-US" w:bidi="ar-SA"/>
        </w:rPr>
        <w:t>Центрполиграф</w:t>
      </w:r>
      <w:r w:rsidRPr="003F5274">
        <w:rPr>
          <w:rFonts w:eastAsia="Calibri"/>
          <w:szCs w:val="22"/>
          <w:lang w:val="ru-RU" w:eastAsia="en-US" w:bidi="ar-SA"/>
        </w:rPr>
        <w:t>, 2011. – 221 с.</w:t>
      </w:r>
    </w:p>
    <w:p w:rsidR="003F527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</w:p>
    <w:p w:rsidR="003F5274" w:rsidP="00752D2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</w:p>
    <w:p w:rsidR="003F5274" w:rsidRPr="003F5274" w:rsidP="003F5274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szCs w:val="22"/>
          <w:lang w:val="ru-RU" w:eastAsia="en-US" w:bidi="ar-SA"/>
        </w:rPr>
      </w:pPr>
      <w:r w:rsidRPr="003F5274">
        <w:rPr>
          <w:rFonts w:eastAsia="Calibri"/>
          <w:b/>
          <w:szCs w:val="22"/>
          <w:lang w:val="ru-RU" w:eastAsia="en-US" w:bidi="ar-SA"/>
        </w:rPr>
        <w:t>ЦОР</w:t>
      </w:r>
    </w:p>
    <w:p w:rsidR="00752D24" w:rsidRPr="003F5274" w:rsidP="003F5274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 xml:space="preserve">1.   </w:t>
      </w:r>
      <w:r w:rsidRPr="003F5274">
        <w:rPr>
          <w:rFonts w:eastAsia="Calibri"/>
          <w:szCs w:val="22"/>
          <w:lang w:val="ru-RU" w:eastAsia="en-US" w:bidi="ar-SA"/>
        </w:rPr>
        <w:t>http://www.en.edu.ru/ – Естественно-научный образовательный</w:t>
      </w:r>
      <w:r w:rsidRPr="003F5274">
        <w:rPr>
          <w:rFonts w:eastAsia="Calibri"/>
          <w:szCs w:val="22"/>
          <w:lang w:val="ru-RU" w:eastAsia="en-US" w:bidi="ar-SA"/>
        </w:rPr>
        <w:t xml:space="preserve"> </w:t>
      </w:r>
      <w:r w:rsidRPr="003F5274">
        <w:rPr>
          <w:rFonts w:eastAsia="Calibri"/>
          <w:szCs w:val="22"/>
          <w:lang w:val="ru-RU" w:eastAsia="en-US" w:bidi="ar-SA"/>
        </w:rPr>
        <w:t>портал.</w:t>
      </w:r>
    </w:p>
    <w:p w:rsidR="00752D24" w:rsidRPr="00752D2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 xml:space="preserve">2. </w:t>
      </w:r>
      <w:r w:rsidRPr="00752D24">
        <w:rPr>
          <w:rFonts w:eastAsia="Calibri"/>
          <w:szCs w:val="22"/>
          <w:lang w:val="ru-RU" w:eastAsia="en-US" w:bidi="ar-SA"/>
        </w:rPr>
        <w:t>http://www.alhimik.ru/ - АЛХИМИК - ваш помощник, лоцман в море химических веществ и явлений</w:t>
      </w:r>
    </w:p>
    <w:p w:rsidR="00752D24" w:rsidRPr="00752D2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 xml:space="preserve">3. </w:t>
      </w:r>
      <w:r w:rsidRPr="00752D24">
        <w:rPr>
          <w:rFonts w:eastAsia="Calibri"/>
          <w:szCs w:val="22"/>
          <w:lang w:val="ru-RU" w:eastAsia="en-US" w:bidi="ar-SA"/>
        </w:rPr>
        <w:t>http://www.chemistry.narod.ru/ - Мир Химии. Качественные реакции и получение веществ, примеры. Справочные таблицы. Известные ученые - химики.</w:t>
      </w:r>
    </w:p>
    <w:p w:rsidR="00752D2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lang w:val="ru-RU" w:eastAsia="en-US" w:bidi="ar-SA"/>
        </w:rPr>
        <w:t xml:space="preserve">4.   </w:t>
      </w:r>
      <w:r w:rsidRPr="00752D24">
        <w:rPr>
          <w:rFonts w:eastAsia="Calibri"/>
          <w:szCs w:val="22"/>
          <w:lang w:val="ru-RU" w:eastAsia="en-US" w:bidi="ar-SA"/>
        </w:rPr>
        <w:t>http://chemistry.r2.ru/ – Химия для школьников.</w:t>
      </w:r>
    </w:p>
    <w:p w:rsidR="003F5274" w:rsidRPr="00752D2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u w:val="single"/>
          <w:lang w:val="ru-RU" w:eastAsia="en-US" w:bidi="ar-SA"/>
        </w:rPr>
        <w:t xml:space="preserve">5. </w:t>
      </w:r>
      <w:r w:rsidRPr="00752D24">
        <w:rPr>
          <w:rFonts w:eastAsia="Calibri"/>
          <w:szCs w:val="22"/>
          <w:u w:val="single"/>
          <w:lang w:val="ru-RU" w:eastAsia="en-US" w:bidi="ar-SA"/>
        </w:rPr>
        <w:t>http://college.ru/chemistry/index.php</w:t>
      </w:r>
      <w:r w:rsidRPr="00752D24">
        <w:rPr>
          <w:rFonts w:eastAsia="Calibri"/>
          <w:szCs w:val="22"/>
          <w:lang w:val="ru-RU" w:eastAsia="en-US" w:bidi="ar-SA"/>
        </w:rPr>
        <w:t> Открытый колледж: химия</w:t>
      </w:r>
    </w:p>
    <w:p w:rsidR="003F5274" w:rsidRPr="00752D24" w:rsidP="003F5274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szCs w:val="22"/>
          <w:lang w:val="ru-RU" w:eastAsia="en-US" w:bidi="ar-SA"/>
        </w:rPr>
      </w:pPr>
      <w:r>
        <w:rPr>
          <w:rFonts w:eastAsia="Calibri"/>
          <w:szCs w:val="22"/>
          <w:u w:val="single"/>
          <w:lang w:val="ru-RU" w:eastAsia="en-US" w:bidi="ar-SA"/>
        </w:rPr>
        <w:t xml:space="preserve">6. </w:t>
      </w:r>
      <w:r w:rsidRPr="00752D24">
        <w:rPr>
          <w:rFonts w:eastAsia="Calibri"/>
          <w:szCs w:val="22"/>
          <w:u w:val="single"/>
          <w:lang w:val="ru-RU" w:eastAsia="en-US" w:bidi="ar-SA"/>
        </w:rPr>
        <w:t>http://grokhovs.chat.ru/chemhist.html</w:t>
      </w:r>
      <w:r w:rsidRPr="00752D24">
        <w:rPr>
          <w:rFonts w:eastAsia="Calibri"/>
          <w:szCs w:val="22"/>
          <w:lang w:val="ru-RU" w:eastAsia="en-US" w:bidi="ar-SA"/>
        </w:rPr>
        <w:t> Всеобщая история химии. Возникновение и развитие химии с древнейших времен до XVII века.</w:t>
      </w:r>
    </w:p>
    <w:p w:rsidR="003F5274" w:rsidP="003F52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/>
          <w:b/>
          <w:bCs/>
          <w:szCs w:val="22"/>
          <w:lang w:val="ru-RU" w:eastAsia="en-US" w:bidi="ar-SA"/>
        </w:rPr>
      </w:pPr>
    </w:p>
    <w:p w:rsidR="00752D24" w:rsidRPr="003F5274" w:rsidP="003F5274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eastAsia="Calibri"/>
          <w:b/>
          <w:szCs w:val="22"/>
          <w:lang w:val="ru-RU" w:eastAsia="en-US" w:bidi="ar-SA"/>
        </w:rPr>
      </w:pPr>
      <w:r w:rsidRPr="003F5274">
        <w:rPr>
          <w:rFonts w:eastAsia="Calibri"/>
          <w:b/>
          <w:bCs/>
          <w:szCs w:val="22"/>
          <w:lang w:val="ru-RU" w:eastAsia="en-US" w:bidi="ar-SA"/>
        </w:rPr>
        <w:t>Материально-техническое обеспечение образовательного процесса</w:t>
      </w:r>
    </w:p>
    <w:p w:rsidR="00752D24" w:rsidRPr="00752D24" w:rsidP="003F5274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bCs/>
          <w:szCs w:val="22"/>
          <w:lang w:val="ru-RU" w:eastAsia="en-US" w:bidi="ar-SA"/>
        </w:rPr>
        <w:t>информационно</w:t>
      </w:r>
      <w:r w:rsidR="003F5274">
        <w:rPr>
          <w:rFonts w:eastAsia="Calibri"/>
          <w:bCs/>
          <w:szCs w:val="22"/>
          <w:lang w:val="ru-RU" w:eastAsia="en-US" w:bidi="ar-SA"/>
        </w:rPr>
        <w:t xml:space="preserve"> </w:t>
      </w:r>
      <w:r w:rsidRPr="00752D24">
        <w:rPr>
          <w:rFonts w:eastAsia="Calibri"/>
          <w:bCs/>
          <w:szCs w:val="22"/>
          <w:lang w:val="ru-RU" w:eastAsia="en-US" w:bidi="ar-SA"/>
        </w:rPr>
        <w:t>- коммуникационны</w:t>
      </w:r>
      <w:r w:rsidR="003F5274">
        <w:rPr>
          <w:rFonts w:eastAsia="Calibri"/>
          <w:bCs/>
          <w:szCs w:val="22"/>
          <w:lang w:val="ru-RU" w:eastAsia="en-US" w:bidi="ar-SA"/>
        </w:rPr>
        <w:t>е</w:t>
      </w:r>
      <w:r w:rsidRPr="00752D24">
        <w:rPr>
          <w:rFonts w:eastAsia="Calibri"/>
          <w:bCs/>
          <w:szCs w:val="22"/>
          <w:lang w:val="ru-RU" w:eastAsia="en-US" w:bidi="ar-SA"/>
        </w:rPr>
        <w:t xml:space="preserve"> средства </w:t>
      </w:r>
      <w:r w:rsidRPr="00752D24">
        <w:rPr>
          <w:rFonts w:eastAsia="Calibri"/>
          <w:szCs w:val="22"/>
          <w:lang w:val="ru-RU" w:eastAsia="en-US" w:bidi="ar-SA"/>
        </w:rPr>
        <w:t>(справочные</w:t>
      </w:r>
      <w:r w:rsidRPr="00752D24">
        <w:rPr>
          <w:rFonts w:eastAsia="Calibri"/>
          <w:bCs/>
          <w:szCs w:val="22"/>
          <w:lang w:val="ru-RU" w:eastAsia="en-US" w:bidi="ar-SA"/>
        </w:rPr>
        <w:t> </w:t>
      </w:r>
      <w:r w:rsidRPr="00752D24">
        <w:rPr>
          <w:rFonts w:eastAsia="Calibri"/>
          <w:szCs w:val="22"/>
          <w:lang w:val="ru-RU" w:eastAsia="en-US" w:bidi="ar-SA"/>
        </w:rPr>
        <w:t xml:space="preserve">информационные ресурсы, компакт-диски, содержащие наглядные средства </w:t>
      </w:r>
      <w:r w:rsidR="003F5274">
        <w:rPr>
          <w:rFonts w:eastAsia="Calibri"/>
          <w:szCs w:val="22"/>
          <w:lang w:val="ru-RU" w:eastAsia="en-US" w:bidi="ar-SA"/>
        </w:rPr>
        <w:t>обучения</w:t>
      </w:r>
      <w:r w:rsidRPr="00752D24">
        <w:rPr>
          <w:rFonts w:eastAsia="Calibri"/>
          <w:szCs w:val="22"/>
          <w:lang w:val="ru-RU" w:eastAsia="en-US" w:bidi="ar-SA"/>
        </w:rPr>
        <w:t>);</w:t>
      </w:r>
    </w:p>
    <w:p w:rsidR="00752D24" w:rsidRPr="00752D24" w:rsidP="003F5274">
      <w:pPr>
        <w:numPr>
          <w:ilvl w:val="0"/>
          <w:numId w:val="11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eastAsia="Calibri"/>
          <w:szCs w:val="22"/>
          <w:lang w:val="ru-RU" w:eastAsia="en-US" w:bidi="ar-SA"/>
        </w:rPr>
      </w:pPr>
      <w:r w:rsidRPr="00752D24">
        <w:rPr>
          <w:rFonts w:eastAsia="Calibri"/>
          <w:bCs/>
          <w:szCs w:val="22"/>
          <w:lang w:val="ru-RU" w:eastAsia="en-US" w:bidi="ar-SA"/>
        </w:rPr>
        <w:t>технических средств обучения </w:t>
      </w:r>
      <w:r w:rsidRPr="00752D24">
        <w:rPr>
          <w:rFonts w:eastAsia="Calibri"/>
          <w:szCs w:val="22"/>
          <w:lang w:val="ru-RU" w:eastAsia="en-US" w:bidi="ar-SA"/>
        </w:rPr>
        <w:t>(мультимедийное</w:t>
      </w:r>
      <w:r w:rsidRPr="00752D24">
        <w:rPr>
          <w:rFonts w:eastAsia="Calibri"/>
          <w:bCs/>
          <w:szCs w:val="22"/>
          <w:lang w:val="ru-RU" w:eastAsia="en-US" w:bidi="ar-SA"/>
        </w:rPr>
        <w:t> </w:t>
      </w:r>
      <w:r w:rsidRPr="00752D24">
        <w:rPr>
          <w:rFonts w:eastAsia="Calibri"/>
          <w:szCs w:val="22"/>
          <w:lang w:val="ru-RU" w:eastAsia="en-US" w:bidi="ar-SA"/>
        </w:rPr>
        <w:t>оборудование);</w:t>
      </w:r>
    </w:p>
    <w:p w:rsidR="002A69CD" w:rsidP="003F52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>
        <w:rPr>
          <w:bCs/>
          <w:lang w:val="ru-RU" w:eastAsia="ru-RU" w:bidi="ar-SA"/>
        </w:rPr>
        <w:t>о</w:t>
      </w:r>
      <w:r w:rsidRPr="003F5274">
        <w:rPr>
          <w:bCs/>
          <w:lang w:val="ru-RU" w:eastAsia="ru-RU" w:bidi="ar-SA"/>
        </w:rPr>
        <w:t>борудовани</w:t>
      </w:r>
      <w:r>
        <w:rPr>
          <w:bCs/>
          <w:lang w:val="ru-RU" w:eastAsia="ru-RU" w:bidi="ar-SA"/>
        </w:rPr>
        <w:t>е</w:t>
      </w:r>
      <w:r w:rsidRPr="003F5274">
        <w:rPr>
          <w:lang w:val="ru-RU" w:eastAsia="ru-RU" w:bidi="ar-SA"/>
        </w:rPr>
        <w:t> </w:t>
      </w:r>
      <w:r w:rsidRPr="003F5274">
        <w:rPr>
          <w:bCs/>
          <w:lang w:val="ru-RU" w:eastAsia="ru-RU" w:bidi="ar-SA"/>
        </w:rPr>
        <w:t>кабинета</w:t>
      </w:r>
      <w:r w:rsidRPr="003F5274">
        <w:rPr>
          <w:lang w:val="ru-RU" w:eastAsia="ru-RU" w:bidi="ar-SA"/>
        </w:rPr>
        <w:t> </w:t>
      </w:r>
      <w:r w:rsidRPr="003F5274">
        <w:rPr>
          <w:bCs/>
          <w:lang w:val="ru-RU" w:eastAsia="ru-RU" w:bidi="ar-SA"/>
        </w:rPr>
        <w:t>химии</w:t>
      </w:r>
      <w:r w:rsidRPr="003F5274">
        <w:rPr>
          <w:lang w:val="ru-RU" w:eastAsia="ru-RU" w:bidi="ar-SA"/>
        </w:rPr>
        <w:t> </w:t>
      </w:r>
      <w:r>
        <w:rPr>
          <w:lang w:val="ru-RU" w:eastAsia="ru-RU" w:bidi="ar-SA"/>
        </w:rPr>
        <w:t xml:space="preserve">в соответствии с </w:t>
      </w:r>
      <w:r w:rsidRPr="003F5274">
        <w:rPr>
          <w:lang w:val="ru-RU" w:eastAsia="ru-RU" w:bidi="ar-SA"/>
        </w:rPr>
        <w:t xml:space="preserve"> требовани</w:t>
      </w:r>
      <w:r>
        <w:rPr>
          <w:lang w:val="ru-RU" w:eastAsia="ru-RU" w:bidi="ar-SA"/>
        </w:rPr>
        <w:t xml:space="preserve">ями  </w:t>
      </w:r>
      <w:r w:rsidRPr="003F5274">
        <w:rPr>
          <w:bCs/>
          <w:lang w:val="ru-RU" w:eastAsia="ru-RU" w:bidi="ar-SA"/>
        </w:rPr>
        <w:t>ФГОС</w:t>
      </w:r>
      <w:r>
        <w:rPr>
          <w:lang w:val="ru-RU" w:eastAsia="ru-RU" w:bidi="ar-SA"/>
        </w:rPr>
        <w:t>;</w:t>
      </w:r>
    </w:p>
    <w:p w:rsidR="003F5274" w:rsidRPr="003F5274" w:rsidP="003F5274">
      <w:pPr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720" w:hanging="360"/>
        <w:contextualSpacing/>
        <w:jc w:val="both"/>
        <w:rPr>
          <w:lang w:val="ru-RU" w:eastAsia="ru-RU" w:bidi="ar-SA"/>
        </w:rPr>
      </w:pPr>
      <w:r>
        <w:rPr>
          <w:lang w:val="ru-RU" w:eastAsia="ru-RU" w:bidi="ar-SA"/>
        </w:rPr>
        <w:t>оборудование центра «Точка роста»</w:t>
      </w:r>
    </w:p>
    <w:p w:rsidR="00694E12" w:rsidP="002A69CD">
      <w:pPr>
        <w:spacing w:after="200" w:line="276" w:lineRule="auto"/>
        <w:jc w:val="both"/>
        <w:rPr>
          <w:rFonts w:eastAsia="Calibri"/>
          <w:b/>
          <w:sz w:val="36"/>
          <w:szCs w:val="22"/>
          <w:lang w:val="ru-RU" w:eastAsia="en-US" w:bidi="ar-SA"/>
        </w:rPr>
      </w:pPr>
    </w:p>
    <w:p w:rsidR="00694E12" w:rsidRPr="00694E12" w:rsidP="000F78D0">
      <w:pPr>
        <w:spacing w:after="200" w:line="276" w:lineRule="auto"/>
        <w:jc w:val="center"/>
        <w:rPr>
          <w:rFonts w:eastAsia="Calibri"/>
          <w:b/>
          <w:sz w:val="36"/>
          <w:szCs w:val="22"/>
          <w:lang w:val="ru-RU" w:eastAsia="en-US" w:bidi="ar-SA"/>
        </w:rPr>
      </w:pPr>
    </w:p>
    <w:sectPr w:rsidSect="0038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C5812"/>
    <w:multiLevelType w:val="hybridMultilevel"/>
    <w:tmpl w:val="DCE850E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CAC0CAC"/>
    <w:multiLevelType w:val="multilevel"/>
    <w:tmpl w:val="87F65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D9167B"/>
    <w:multiLevelType w:val="multilevel"/>
    <w:tmpl w:val="344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9F24B3E"/>
    <w:multiLevelType w:val="multilevel"/>
    <w:tmpl w:val="3446E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32C8A"/>
    <w:multiLevelType w:val="hybridMultilevel"/>
    <w:tmpl w:val="F10E48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A328E"/>
    <w:multiLevelType w:val="hybridMultilevel"/>
    <w:tmpl w:val="77823BA6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B6A648C"/>
    <w:multiLevelType w:val="hybridMultilevel"/>
    <w:tmpl w:val="64F0C2E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396F63"/>
    <w:multiLevelType w:val="hybridMultilevel"/>
    <w:tmpl w:val="EB4A1B2C"/>
    <w:lvl w:ilvl="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7567556"/>
    <w:multiLevelType w:val="hybridMultilevel"/>
    <w:tmpl w:val="496076B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7645A6"/>
    <w:multiLevelType w:val="hybridMultilevel"/>
    <w:tmpl w:val="69765F6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2E3792"/>
    <w:multiLevelType w:val="hybridMultilevel"/>
    <w:tmpl w:val="3CB41CD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10"/>
  </w:num>
  <w:num w:numId="7">
    <w:abstractNumId w:val="9"/>
  </w:num>
  <w:num w:numId="8">
    <w:abstractNumId w:val="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  <w:rsid w:val="000414B6"/>
    <w:rsid w:val="000F78D0"/>
    <w:rsid w:val="002A69CD"/>
    <w:rsid w:val="00322919"/>
    <w:rsid w:val="003F5274"/>
    <w:rsid w:val="005102CF"/>
    <w:rsid w:val="005442F6"/>
    <w:rsid w:val="00663FBD"/>
    <w:rsid w:val="00694E12"/>
    <w:rsid w:val="00752D24"/>
    <w:rsid w:val="009268F4"/>
    <w:rsid w:val="00A72C39"/>
    <w:rsid w:val="00AF32AF"/>
    <w:rsid w:val="00DA34F8"/>
    <w:rsid w:val="00F10031"/>
    <w:rsid w:val="00FA3721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A34F8"/>
    <w:rPr>
      <w:rFonts w:asciiTheme="minorHAnsi" w:eastAsiaTheme="minorHAnsi" w:hAnsiTheme="minorHAnsi" w:cstheme="minorBidi"/>
      <w:sz w:val="22"/>
      <w:szCs w:val="22"/>
      <w:lang w:val="ru-RU" w:eastAsia="en-US" w:bidi="ar-SA"/>
    </w:rPr>
  </w:style>
  <w:style w:type="table" w:styleId="TableGrid">
    <w:name w:val="Table Grid"/>
    <w:basedOn w:val="TableNormal"/>
    <w:uiPriority w:val="59"/>
    <w:rsid w:val="000F78D0"/>
    <w:rPr>
      <w:rFonts w:asciiTheme="minorHAnsi" w:eastAsiaTheme="minorHAnsi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A69C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image</dc:subject>
  <cp:revision>0</cp:revision>
</cp:coreProperties>
</file>