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9F" w:rsidRDefault="00ED189F" w:rsidP="00ED189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D189F" w:rsidRPr="00ED189F" w:rsidRDefault="00ED189F" w:rsidP="00ED189F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ПОЯСНИТЕЛЬНАЯ ЗАПИСКА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саморегуляция</w:t>
      </w:r>
      <w:proofErr w:type="spellEnd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ХАРАКТЕРИСТИКА УЧЕБНОГО ПРЕДМЕТА «ТЕХНОЛОГИЯ»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курсе технологии осуществляется реализация широкого спектра </w:t>
      </w:r>
      <w:proofErr w:type="spellStart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связей.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Математика 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Окружающий мир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Родной язык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Литературное чтени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 — работа с текстами для создания образа, реализуемого в изделии.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ЦЕЛИ ИЗУЧЕНИЯ УЧЕБНОГО ПРЕДМЕТА «ТЕХНОЛОГИЯ»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Основной целью 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Образовательные задачи курса: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основ </w:t>
      </w:r>
      <w:proofErr w:type="spellStart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чертёжно</w:t>
      </w:r>
      <w:proofErr w:type="spellEnd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Развивающие задачи: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Воспитательные задачи: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УЧЕБНОГО ПРЕДМЕТА «ТЕХНОЛОГИЯ» В УЧЕБНОМ ПЛАНЕ</w:t>
      </w:r>
    </w:p>
    <w:p w:rsidR="00ED189F" w:rsidRPr="00ED189F" w:rsidRDefault="00ED189F" w:rsidP="00ED189F">
      <w:pPr>
        <w:shd w:val="clear" w:color="auto" w:fill="F7FDF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ED189F" w:rsidRPr="00ED189F" w:rsidRDefault="00ED189F" w:rsidP="00ED189F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СОДЕРЖАНИЕ УЧЕБНОГО ПРЕДМЕТА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Технологии, профессии и производства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Технологии ручной обработки материалов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Технология обработки бумаги и картона.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практических задач. Сгибание и складывание тонкого картона и плотных видов бумаги — </w:t>
      </w:r>
      <w:proofErr w:type="spellStart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биговка</w:t>
      </w:r>
      <w:proofErr w:type="spellEnd"/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Подвижное соединение деталей на проволоку, толстую нитку.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Технология обработки текстильных материалов.</w:t>
      </w: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дополнительных материалов (например, проволока, пряжа, бусины и др.).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Конструирование и моделирование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Информационно-коммуникативные технологии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Демонстрация учителем готовых материалов на информационных носителях.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информации. Интернет как источник информации.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Универсальные учебные действия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Познавательные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в терминах, используемых в технологии (в пределах изученного);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работу в соответствии с образцом, инструкцией, устной или письменной;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действия анализа и синтеза, сравнения, группировки с учётом указанных критериев;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рассуждения, делать умозаключения, проверять их в практической работе;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воспроизводить порядок действий при решении учебной/практической задачи;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решение простых задач в умственной и материализованной форме.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Работа с информацией: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получать информацию из учебника и других дидактических материалов, использовать её в работе;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Коммуникативные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Регулятивные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принимать учебную задачу;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организовывать свою деятельность;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предлагаемый план действий, действовать по плану;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действия контроля и оценки;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воспринимать советы, оценку учителя и одноклассников, стараться учитывать их в работе.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lastRenderedPageBreak/>
        <w:t>Совместная деятельность: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D189F" w:rsidRPr="00ED189F" w:rsidRDefault="00ED189F" w:rsidP="00ED189F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ED189F" w:rsidRPr="00ED189F" w:rsidRDefault="00ED189F" w:rsidP="00ED189F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 ОБУЧАЮЩЕГОСЯ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 ОБУЧАЮЩЕГОСЯ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 у обучающегося формируются следующие универсальные учебные действия.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Познавательные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анализ объектов и изделий с выделением существенных и несущественных признаков;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группы объектов/изделий, выделять в них общее и различия;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Работа с информацией: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Коммуникативные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последовательность совершаемых действий при создании изделия.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Регулятивные УУД: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правила безопасности труда при выполнении работы;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работу, соотносить свои действия с поставленной целью;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проявлять волевую </w:t>
      </w:r>
      <w:proofErr w:type="spellStart"/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саморегуляцию</w:t>
      </w:r>
      <w:proofErr w:type="spellEnd"/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выполнении работы.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Совместная деятельность: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 ОСВОЕНИЯ КУРСА «ТЕХНОЛОГИЯ»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концу обучения</w:t>
      </w:r>
      <w:r w:rsidRPr="00ED1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во втором</w:t>
      </w: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классе обучающийся научится: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выполнять задания по самостоятельно составленному плану;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</w:t>
      </w:r>
      <w:proofErr w:type="spellStart"/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биговку</w:t>
      </w:r>
      <w:proofErr w:type="spellEnd"/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оформлять изделия и соединять детали освоенными ручными строчками;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отличать макет от модели, строить трёхмерный макет из готовой развёртки;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решать несложные конструкторско-технологические задачи;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выбор, какое мнение принять — своё или другое, высказанное в ходе обсуждения;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работу в малых группах, осуществлять сотрудничество;</w:t>
      </w:r>
    </w:p>
    <w:p w:rsidR="00ED189F" w:rsidRPr="00ED189F" w:rsidRDefault="00ED189F" w:rsidP="00ED189F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D189F" w:rsidRPr="00ED189F" w:rsidRDefault="00ED189F" w:rsidP="00ED189F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18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профессии людей, работающих в сфере обслуживания.</w:t>
      </w:r>
    </w:p>
    <w:p w:rsidR="00923CC5" w:rsidRDefault="00923CC5" w:rsidP="00ED189F">
      <w:pPr>
        <w:rPr>
          <w:lang w:val="ru-RU"/>
        </w:rPr>
      </w:pPr>
    </w:p>
    <w:p w:rsidR="00ED189F" w:rsidRDefault="00ED189F" w:rsidP="00ED189F">
      <w:pPr>
        <w:rPr>
          <w:lang w:val="ru-RU"/>
        </w:rPr>
      </w:pPr>
    </w:p>
    <w:p w:rsidR="00ED189F" w:rsidRDefault="00ED189F" w:rsidP="00ED189F">
      <w:pPr>
        <w:rPr>
          <w:lang w:val="ru-RU"/>
        </w:rPr>
      </w:pPr>
    </w:p>
    <w:p w:rsidR="00ED189F" w:rsidRDefault="00ED189F" w:rsidP="00ED189F">
      <w:pPr>
        <w:rPr>
          <w:lang w:val="ru-RU"/>
        </w:rPr>
      </w:pPr>
    </w:p>
    <w:p w:rsidR="00ED189F" w:rsidRDefault="00ED189F" w:rsidP="00ED189F">
      <w:pPr>
        <w:rPr>
          <w:lang w:val="ru-RU"/>
        </w:rPr>
        <w:sectPr w:rsidR="00ED189F" w:rsidSect="00ED189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D189F" w:rsidRDefault="00ED189F" w:rsidP="00ED189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04"/>
        <w:gridCol w:w="4300"/>
        <w:gridCol w:w="1080"/>
        <w:gridCol w:w="1382"/>
      </w:tblGrid>
      <w:tr w:rsidR="00ED189F" w:rsidTr="00ED189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Наименование разделов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D189F" w:rsidTr="00ED189F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F" w:rsidRPr="00A52B18" w:rsidTr="00ED189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ED189F" w:rsidTr="00ED189F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Давайте познакомимся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правила безопасной работы, выбирать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инструменты и приспособления в зависимости от технологии изготавливаемых изделий. Изучать возможности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Изготовление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изделий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учётом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данного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принципа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свойства материалов при работе над изделием.</w:t>
            </w:r>
          </w:p>
          <w:p w:rsidR="00ED189F" w:rsidRPr="00ED189F" w:rsidRDefault="00ED189F" w:rsidP="00ED189F">
            <w:pPr>
              <w:autoSpaceDE w:val="0"/>
              <w:autoSpaceDN w:val="0"/>
              <w:spacing w:before="18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Изготавливать изделия из различных материалов,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свойства материалов при работе над изделием.</w:t>
            </w:r>
          </w:p>
          <w:p w:rsidR="00ED189F" w:rsidRPr="00ED189F" w:rsidRDefault="00ED189F" w:rsidP="00ED189F">
            <w:pPr>
              <w:autoSpaceDE w:val="0"/>
              <w:autoSpaceDN w:val="0"/>
              <w:spacing w:before="20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Подготавливать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про-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фессий</w:t>
            </w:r>
            <w:proofErr w:type="spellEnd"/>
            <w:proofErr w:type="gram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Совершенствование их технологических процессов.</w:t>
            </w:r>
          </w:p>
          <w:p w:rsidR="00ED189F" w:rsidRPr="00ED189F" w:rsidRDefault="00ED189F" w:rsidP="00ED189F">
            <w:pPr>
              <w:autoSpaceDE w:val="0"/>
              <w:autoSpaceDN w:val="0"/>
              <w:spacing w:before="1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Мастера и их профессии; правила мастера.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Культурные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общее представление о технологическом процессе: анализ устройства и назначения изделия;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выстраивание последовательности практических действий и технологических операций; подбор материалов 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Несложные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ED1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коллективные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групповые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</w:t>
            </w:r>
          </w:p>
          <w:p w:rsidR="00ED189F" w:rsidRPr="00ED189F" w:rsidRDefault="00ED189F" w:rsidP="00ED189F">
            <w:pPr>
              <w:autoSpaceDE w:val="0"/>
              <w:autoSpaceDN w:val="0"/>
              <w:spacing w:before="2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Изготавливать изделия с учётом данного принципа;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F" w:rsidRPr="00A52B18" w:rsidTr="00ED189F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  <w:tr w:rsidR="00ED189F" w:rsidTr="00ED189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различных материалов.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материалов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декоративно-художественным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конструктивным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свойствам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заданному образцу организовывать свою деятельность: подготавливать рабочее место для работы с бумагой 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картоном, правильно и рационально размещать инструменты и материалы в соответствии с индивидуальными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обучающихся, под контролем учителя в процессе выполнения изделия контролировать и при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0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proofErr w:type="gram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маги</w:t>
            </w:r>
            <w:proofErr w:type="gram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правила рационального и безопасного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1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соединение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деталей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2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конструкцию изделия, обсуждать варианты изготовления изделия, называть и выполнять основные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формообразование деталей (сгибание, складывание тонкого картона и плотных видов бумаги), сборку изделия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(склеивание) и отделку изделия или его деталей по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образцу и самостоятельно при выполнении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изделия в изученной технике;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3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4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Различать виды условных графических изображений: рисунок, простейший чертёж, эскиз, схема. Использовать в практической работе чертёжные 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Наблюдать, сравнивать, сопоставлять свойства бумаги (состав, цвет, прочность); определять виды бумаг. Называть особенности 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условных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графических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8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биговка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заданному образцу организовывать свою деятельность: подготавливать рабочее место для работы с бумагой 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картоном, правильно и рационально размещать инструменты и материалы в соответствии с индивидуальными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обучающихся, под контролем учителя в процессе выполнения изделия контролировать и при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9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Планировать свою деятельность по предложенному в учебнике, рабочей тетради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0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1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подвижное соединение деталей изделия на проволоку, толстую нитку;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2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3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2.15.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ниток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швейные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мулине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4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под руководством учителя сырьё для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производства натуральных тканей (хлопковые и льняные ткани вырабатывают из волокон растительного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происхождения; шерстяные производят из волокна, получаемого из шерсти животных);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5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Соблюдать технологическую последовательность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изготовления несложного швейного изделия (разметка деталей, выкраивание деталей, отделка деталей, сшивание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6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7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Технологическая последовательность изготовления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Расходовать экономно ткань и нитки при изготовлении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8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особенности разметки деталей кроя и резания (раскрой) ткани и по лекалу (или выкройке);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9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F" w:rsidTr="00ED189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КОНСТРУИРОВАНИЕ И МОДЕЛИРОВАНИЕ</w:t>
            </w:r>
          </w:p>
        </w:tc>
      </w:tr>
      <w:tr w:rsidR="00ED189F" w:rsidTr="00ED189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Симметрия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разметки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конструирования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симметричных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2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конструкцию изделия по рисунку,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фотографии, схеме и готовому образцу; конструировать и моделировать изделия из различных материалов по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Вносить элементарные конструктивные изменения и </w:t>
            </w:r>
            <w:r w:rsidRPr="00ED1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1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Подвижное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соединение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деталей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 выполнении практических работ учитывать правила создания гармоничной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2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3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F" w:rsidTr="00ED189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ИНФОРМАЦИОННО-КОММУНИКАТИВНЫЕ ТЕХНОЛОГИИ</w:t>
            </w:r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4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5" w:history="1">
              <w:r w:rsidRPr="00ED189F">
                <w:rPr>
                  <w:rFonts w:ascii="Times New Roman" w:eastAsia="Times New Roman" w:hAnsi="Times New Roman" w:cs="Times New Roman"/>
                  <w:color w:val="000000"/>
                  <w:w w:val="97"/>
                  <w:sz w:val="24"/>
                  <w:szCs w:val="24"/>
                </w:rPr>
                <w:t>http://multiurok.ru</w:t>
              </w:r>
            </w:hyperlink>
          </w:p>
        </w:tc>
      </w:tr>
      <w:tr w:rsidR="00ED189F" w:rsidTr="00ED189F">
        <w:trPr>
          <w:trHeight w:hRule="exact" w:val="350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8" w:after="0" w:line="230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9F" w:rsidTr="00ED189F">
        <w:trPr>
          <w:trHeight w:hRule="exact" w:val="32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ED189F" w:rsidRDefault="00ED189F" w:rsidP="00ED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9F" w:rsidRDefault="00ED189F" w:rsidP="00ED189F">
      <w:pPr>
        <w:rPr>
          <w:lang w:val="ru-RU"/>
        </w:rPr>
      </w:pPr>
    </w:p>
    <w:p w:rsidR="00ED189F" w:rsidRPr="00ED189F" w:rsidRDefault="00ED189F" w:rsidP="00ED189F">
      <w:pPr>
        <w:rPr>
          <w:lang w:val="ru-RU"/>
        </w:rPr>
      </w:pPr>
    </w:p>
    <w:p w:rsidR="00ED189F" w:rsidRPr="00ED189F" w:rsidRDefault="00ED189F" w:rsidP="00ED189F">
      <w:pPr>
        <w:rPr>
          <w:lang w:val="ru-RU"/>
        </w:rPr>
      </w:pPr>
    </w:p>
    <w:p w:rsidR="00ED189F" w:rsidRDefault="00ED189F" w:rsidP="00ED189F">
      <w:pPr>
        <w:rPr>
          <w:lang w:val="ru-RU"/>
        </w:rPr>
      </w:pPr>
    </w:p>
    <w:p w:rsidR="00ED189F" w:rsidRDefault="00ED189F" w:rsidP="00ED189F">
      <w:pPr>
        <w:tabs>
          <w:tab w:val="left" w:pos="1188"/>
        </w:tabs>
        <w:rPr>
          <w:lang w:val="ru-RU"/>
        </w:rPr>
      </w:pPr>
      <w:r>
        <w:rPr>
          <w:lang w:val="ru-RU"/>
        </w:rPr>
        <w:tab/>
      </w:r>
    </w:p>
    <w:p w:rsidR="00ED189F" w:rsidRDefault="00ED189F" w:rsidP="00ED189F">
      <w:pPr>
        <w:tabs>
          <w:tab w:val="left" w:pos="1188"/>
        </w:tabs>
        <w:rPr>
          <w:lang w:val="ru-RU"/>
        </w:rPr>
      </w:pPr>
    </w:p>
    <w:p w:rsidR="00ED189F" w:rsidRDefault="00ED189F" w:rsidP="00ED189F">
      <w:pPr>
        <w:tabs>
          <w:tab w:val="left" w:pos="1188"/>
        </w:tabs>
        <w:rPr>
          <w:lang w:val="ru-RU"/>
        </w:rPr>
      </w:pPr>
    </w:p>
    <w:p w:rsidR="00ED189F" w:rsidRDefault="00ED189F" w:rsidP="00ED189F">
      <w:pPr>
        <w:tabs>
          <w:tab w:val="left" w:pos="1188"/>
        </w:tabs>
        <w:rPr>
          <w:lang w:val="ru-RU"/>
        </w:rPr>
      </w:pPr>
    </w:p>
    <w:p w:rsidR="00ED189F" w:rsidRDefault="00ED189F" w:rsidP="00ED189F">
      <w:pPr>
        <w:tabs>
          <w:tab w:val="left" w:pos="1188"/>
        </w:tabs>
        <w:rPr>
          <w:lang w:val="ru-RU"/>
        </w:rPr>
      </w:pPr>
    </w:p>
    <w:p w:rsidR="00ED189F" w:rsidRDefault="00ED189F" w:rsidP="00ED189F">
      <w:pPr>
        <w:tabs>
          <w:tab w:val="left" w:pos="1188"/>
        </w:tabs>
        <w:rPr>
          <w:lang w:val="ru-RU"/>
        </w:rPr>
        <w:sectPr w:rsidR="00ED189F" w:rsidSect="00ED18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D189F" w:rsidRDefault="00ED189F" w:rsidP="00ED189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189F" w:rsidTr="00ED189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D189F" w:rsidTr="00ED189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Default="00ED189F" w:rsidP="00ED189F"/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D189F" w:rsidRDefault="00ED189F" w:rsidP="00ED189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Default="00ED189F" w:rsidP="00ED189F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9F" w:rsidRDefault="00ED189F" w:rsidP="00ED189F"/>
        </w:tc>
      </w:tr>
      <w:tr w:rsidR="00ED189F" w:rsidRPr="008A01D3" w:rsidTr="00ED189F">
        <w:trPr>
          <w:trHeight w:hRule="exact" w:val="7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Здравствуй, дорогой друг! Как работать с учебником.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Устный опрос</w:t>
            </w:r>
          </w:p>
        </w:tc>
      </w:tr>
      <w:tr w:rsidR="00ED189F" w:rsidRPr="008A01D3" w:rsidTr="00ED189F">
        <w:trPr>
          <w:trHeight w:hRule="exact" w:val="6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B0354B" w:rsidRDefault="00ED189F" w:rsidP="00ED189F">
            <w:pPr>
              <w:pStyle w:val="Style14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354B">
              <w:rPr>
                <w:rFonts w:ascii="Times New Roman" w:hAnsi="Times New Roman" w:cs="Times New Roman"/>
                <w:sz w:val="22"/>
                <w:szCs w:val="22"/>
              </w:rPr>
              <w:t>Земледелие</w:t>
            </w:r>
            <w:r w:rsidRPr="00B035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Практическая работа «</w:t>
            </w:r>
            <w:r w:rsidRPr="00B035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Выращивание лука».</w:t>
            </w:r>
          </w:p>
          <w:p w:rsidR="00ED189F" w:rsidRPr="008A01D3" w:rsidRDefault="00ED189F" w:rsidP="00ED189F">
            <w:pPr>
              <w:autoSpaceDE w:val="0"/>
              <w:autoSpaceDN w:val="0"/>
              <w:spacing w:before="72" w:after="0" w:line="262" w:lineRule="auto"/>
              <w:ind w:right="86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7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88" w:after="0" w:line="26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Посуда. Изделие «Корзина с цветами»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Посуда. Изделие «Семейка грибов на поляне»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Знакомство с новой техникой изго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товления изделия тесто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пластика  </w:t>
            </w: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gramEnd"/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Игрушка из теста»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proofErr w:type="spellEnd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Празд</w:t>
            </w:r>
            <w:proofErr w:type="spellEnd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​</w:t>
            </w:r>
            <w:proofErr w:type="spellStart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ничный</w:t>
            </w:r>
            <w:proofErr w:type="spellEnd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стол</w:t>
            </w:r>
            <w:proofErr w:type="spellEnd"/>
            <w:r w:rsidRPr="008A01D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10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Народные промыслы. Изделие «Золотая хохлома»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Народные промыслы. Изделие «Городецкая роспись»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Народные промыслы. Изделие «Дымковская игрушка»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100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Народные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промыслы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Изделие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Матрешка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Народные промыслы. Изделие: пейзаж «Деревня»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Изделие: «Лошадка».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работа</w:t>
            </w:r>
          </w:p>
        </w:tc>
      </w:tr>
      <w:tr w:rsidR="00ED189F" w:rsidRPr="008A01D3" w:rsidTr="00ED189F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Изделия: «Курочка из крупы», «Цыплёнок»,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«Деревенский двор»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Новый год. Изделие «Новогодняя маска»,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Строительство. Изделие «Изба»,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</w:tbl>
    <w:p w:rsidR="00ED189F" w:rsidRDefault="00ED189F" w:rsidP="00ED189F">
      <w:pPr>
        <w:tabs>
          <w:tab w:val="left" w:pos="1188"/>
        </w:tabs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доме. Изделие «Домовой»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доме. Изделие «Русская печь»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доме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Изделие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Коврик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доме. Изделие «Стол и скамья»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Народный костюм. Композиция «Русская красавица»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Народный костюм. Изделие «Костюмы для Ани и Вани»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Народный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костюм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Изделие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Кошелек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Народный костюм. Изделие «Салфетка»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Рыболовство. Изделие: композиция «Золотая рыбка»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D189F" w:rsidRPr="008A01D3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Аквариум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6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Рыболовство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Изделие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Русалка</w:t>
            </w:r>
            <w:proofErr w:type="spellEnd"/>
            <w:r w:rsidRPr="00196B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10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Птица счастья.  </w:t>
            </w: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Изделие «Птица счастья»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 ветра. Изделие «Ветряная мельница»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</w:tr>
      <w:tr w:rsidR="00ED189F" w:rsidRPr="00196B2C" w:rsidTr="00ED189F">
        <w:trPr>
          <w:trHeight w:hRule="exact" w:val="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аттестация. Творческая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6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196B2C" w:rsidRDefault="00ED189F" w:rsidP="00ED18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196B2C" w:rsidTr="00ED189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</w:rPr>
            </w:pP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Использование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ветра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Изделие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Флюгер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Творческая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 xml:space="preserve"> работа.</w:t>
            </w:r>
          </w:p>
        </w:tc>
      </w:tr>
      <w:tr w:rsidR="00ED189F" w:rsidRPr="008A01D3" w:rsidTr="00ED189F">
        <w:trPr>
          <w:trHeight w:hRule="exact" w:val="4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</w:rPr>
            </w:pP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Книгопечатание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Поиск</w:t>
            </w:r>
            <w:proofErr w:type="spellEnd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 в </w:t>
            </w:r>
            <w:proofErr w:type="spellStart"/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Интернете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3B4FF4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D189F" w:rsidRPr="008A01D3" w:rsidTr="00ED18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B4FF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Поиск информации в Интернете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B4FF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</w:tr>
      <w:tr w:rsidR="00ED189F" w:rsidRPr="003B4FF4" w:rsidTr="00ED189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Default="00ED189F" w:rsidP="00ED189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8A01D3" w:rsidRDefault="00ED189F" w:rsidP="00ED189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8A01D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89F" w:rsidRPr="003B4FF4" w:rsidRDefault="00ED189F" w:rsidP="00ED189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ED189F" w:rsidRPr="00ED189F" w:rsidRDefault="00ED189F" w:rsidP="00ED189F">
      <w:pPr>
        <w:tabs>
          <w:tab w:val="left" w:pos="1188"/>
        </w:tabs>
        <w:rPr>
          <w:lang w:val="ru-RU"/>
        </w:rPr>
      </w:pPr>
      <w:bookmarkStart w:id="0" w:name="_GoBack"/>
      <w:bookmarkEnd w:id="0"/>
    </w:p>
    <w:sectPr w:rsidR="00ED189F" w:rsidRPr="00ED189F" w:rsidSect="00ED189F">
      <w:pgSz w:w="11906" w:h="16838"/>
      <w:pgMar w:top="680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9F"/>
    <w:rsid w:val="00923CC5"/>
    <w:rsid w:val="00AD43F1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77DC-81C2-41AB-B884-A0959E0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9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D189F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2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0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63406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17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" TargetMode="External"/><Relationship Id="rId13" Type="http://schemas.openxmlformats.org/officeDocument/2006/relationships/hyperlink" Target="http://multiurok.ru" TargetMode="External"/><Relationship Id="rId18" Type="http://schemas.openxmlformats.org/officeDocument/2006/relationships/hyperlink" Target="http://multiurok.ru" TargetMode="External"/><Relationship Id="rId26" Type="http://schemas.openxmlformats.org/officeDocument/2006/relationships/hyperlink" Target="http://multiuro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ltiurok.ru" TargetMode="External"/><Relationship Id="rId34" Type="http://schemas.openxmlformats.org/officeDocument/2006/relationships/hyperlink" Target="http://multiurok.ru" TargetMode="External"/><Relationship Id="rId7" Type="http://schemas.openxmlformats.org/officeDocument/2006/relationships/hyperlink" Target="http://multiurok.ru" TargetMode="External"/><Relationship Id="rId12" Type="http://schemas.openxmlformats.org/officeDocument/2006/relationships/hyperlink" Target="http://multiurok.ru" TargetMode="External"/><Relationship Id="rId17" Type="http://schemas.openxmlformats.org/officeDocument/2006/relationships/hyperlink" Target="http://multiurok.ru" TargetMode="External"/><Relationship Id="rId25" Type="http://schemas.openxmlformats.org/officeDocument/2006/relationships/hyperlink" Target="http://multiurok.ru" TargetMode="External"/><Relationship Id="rId33" Type="http://schemas.openxmlformats.org/officeDocument/2006/relationships/hyperlink" Target="http://multiuro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ltiurok.ru" TargetMode="External"/><Relationship Id="rId20" Type="http://schemas.openxmlformats.org/officeDocument/2006/relationships/hyperlink" Target="http://multiurok.ru" TargetMode="External"/><Relationship Id="rId29" Type="http://schemas.openxmlformats.org/officeDocument/2006/relationships/hyperlink" Target="http://multiuro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ultiurok.ru" TargetMode="External"/><Relationship Id="rId11" Type="http://schemas.openxmlformats.org/officeDocument/2006/relationships/hyperlink" Target="http://multiurok.ru" TargetMode="External"/><Relationship Id="rId24" Type="http://schemas.openxmlformats.org/officeDocument/2006/relationships/hyperlink" Target="http://multiurok.ru" TargetMode="External"/><Relationship Id="rId32" Type="http://schemas.openxmlformats.org/officeDocument/2006/relationships/hyperlink" Target="http://multiurok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ultiurok.ru" TargetMode="External"/><Relationship Id="rId15" Type="http://schemas.openxmlformats.org/officeDocument/2006/relationships/hyperlink" Target="http://multiurok.ru" TargetMode="External"/><Relationship Id="rId23" Type="http://schemas.openxmlformats.org/officeDocument/2006/relationships/hyperlink" Target="http://multiurok.ru" TargetMode="External"/><Relationship Id="rId28" Type="http://schemas.openxmlformats.org/officeDocument/2006/relationships/hyperlink" Target="http://multiuro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ultiurok.ru" TargetMode="External"/><Relationship Id="rId19" Type="http://schemas.openxmlformats.org/officeDocument/2006/relationships/hyperlink" Target="http://multiurok.ru" TargetMode="External"/><Relationship Id="rId31" Type="http://schemas.openxmlformats.org/officeDocument/2006/relationships/hyperlink" Target="http://multiurok.ru" TargetMode="External"/><Relationship Id="rId4" Type="http://schemas.openxmlformats.org/officeDocument/2006/relationships/hyperlink" Target="http://multiurok.ru" TargetMode="External"/><Relationship Id="rId9" Type="http://schemas.openxmlformats.org/officeDocument/2006/relationships/hyperlink" Target="http://multiurok.ru" TargetMode="External"/><Relationship Id="rId14" Type="http://schemas.openxmlformats.org/officeDocument/2006/relationships/hyperlink" Target="http://multiurok.ru" TargetMode="External"/><Relationship Id="rId22" Type="http://schemas.openxmlformats.org/officeDocument/2006/relationships/hyperlink" Target="http://multiurok.ru" TargetMode="External"/><Relationship Id="rId27" Type="http://schemas.openxmlformats.org/officeDocument/2006/relationships/hyperlink" Target="http://multiurok.ru" TargetMode="External"/><Relationship Id="rId30" Type="http://schemas.openxmlformats.org/officeDocument/2006/relationships/hyperlink" Target="http://multiurok.ru" TargetMode="External"/><Relationship Id="rId35" Type="http://schemas.openxmlformats.org/officeDocument/2006/relationships/hyperlink" Target="http://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2022-10-17T15:43:00Z</dcterms:created>
  <dcterms:modified xsi:type="dcterms:W3CDTF">2022-10-17T15:58:00Z</dcterms:modified>
</cp:coreProperties>
</file>