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E" w:rsidRDefault="00F70EBE" w:rsidP="00F70EBE">
      <w:pPr>
        <w:pStyle w:val="2"/>
        <w:spacing w:before="0" w:line="240" w:lineRule="auto"/>
        <w:jc w:val="center"/>
        <w:rPr>
          <w:b/>
          <w:sz w:val="20"/>
        </w:rPr>
      </w:pPr>
      <w:r>
        <w:rPr>
          <w:b/>
          <w:sz w:val="20"/>
        </w:rPr>
        <w:t>ПОЯСНИТЕЛЬНАЯ ЗАПИСКА</w:t>
      </w:r>
    </w:p>
    <w:p w:rsidR="00F70EBE" w:rsidRDefault="00F70EBE" w:rsidP="00F70EBE">
      <w:pPr>
        <w:shd w:val="clear" w:color="auto" w:fill="FFFFFF"/>
        <w:spacing w:before="50"/>
        <w:ind w:firstLine="142"/>
        <w:jc w:val="center"/>
      </w:pPr>
      <w:r>
        <w:rPr>
          <w:b/>
          <w:color w:val="000000"/>
        </w:rPr>
        <w:t xml:space="preserve"> </w:t>
      </w:r>
    </w:p>
    <w:p w:rsidR="00F70EBE" w:rsidRDefault="00F70EBE" w:rsidP="00F70EBE">
      <w:pPr>
        <w:spacing w:before="120"/>
        <w:ind w:firstLine="709"/>
        <w:jc w:val="both"/>
      </w:pPr>
      <w:proofErr w:type="gramStart"/>
      <w:r>
        <w:t xml:space="preserve">Рабочая программа базового курса «Информатика и ИКТ» для  11 класса составлена на основе </w:t>
      </w:r>
      <w:r>
        <w:rPr>
          <w:i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</w:t>
      </w:r>
      <w:r>
        <w:t>с учетом кодификатора элементов содержания по информатике.</w:t>
      </w:r>
      <w:proofErr w:type="gramEnd"/>
    </w:p>
    <w:p w:rsidR="00F70EBE" w:rsidRDefault="00F70EBE" w:rsidP="00F70EBE">
      <w:pPr>
        <w:ind w:firstLine="6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составлена в соответствии с нормативно-правовыми документами:</w:t>
      </w:r>
    </w:p>
    <w:p w:rsidR="00F70EBE" w:rsidRDefault="00F70EBE" w:rsidP="00F70EBE">
      <w:r>
        <w:t xml:space="preserve">1.Федеральным компонентом государственного образовательного стандарта основного общего образования (приказ №1089 от 05.03.2004 г.) </w:t>
      </w:r>
    </w:p>
    <w:p w:rsidR="00F70EBE" w:rsidRDefault="00F70EBE" w:rsidP="00F70EBE">
      <w:r>
        <w:t>2.Учебным планом МБОУ «СОШ №3» на 2020-2021 учебный год, календарным учебным графиком.</w:t>
      </w:r>
    </w:p>
    <w:p w:rsidR="00F70EBE" w:rsidRDefault="00F70EBE" w:rsidP="00F70EBE">
      <w:r>
        <w:t>3.Авторским тематическим планированием учебного материала.</w:t>
      </w:r>
    </w:p>
    <w:p w:rsidR="00F70EBE" w:rsidRDefault="00F70EBE" w:rsidP="00F70EBE">
      <w:r>
        <w:t>4.Федеральным перечнем учебников.</w:t>
      </w:r>
    </w:p>
    <w:p w:rsidR="00F70EBE" w:rsidRDefault="00F70EBE" w:rsidP="00F70EBE">
      <w:r>
        <w:t xml:space="preserve">5.СаН </w:t>
      </w:r>
      <w:proofErr w:type="spellStart"/>
      <w:r>
        <w:t>ПиН</w:t>
      </w:r>
      <w:proofErr w:type="spellEnd"/>
      <w:r>
        <w:t xml:space="preserve"> 2.4.2.2821-10 от 29 декабря 2010 года.</w:t>
      </w:r>
    </w:p>
    <w:p w:rsidR="00F70EBE" w:rsidRDefault="00F70EBE" w:rsidP="00F70EBE">
      <w:r>
        <w:t>6. Локальным актом МБОУ «СОШ №3» «Положение о рабочей программе учебного предмета, курса, дисциплины (модули) учителей МБОУ «СОШ №3».</w:t>
      </w:r>
    </w:p>
    <w:p w:rsidR="00F70EBE" w:rsidRDefault="00F70EBE" w:rsidP="00F70EBE">
      <w:pPr>
        <w:tabs>
          <w:tab w:val="left" w:pos="720"/>
        </w:tabs>
        <w:jc w:val="both"/>
        <w:rPr>
          <w:rFonts w:eastAsia="Arial Unicode MS"/>
          <w:color w:val="000000"/>
        </w:rPr>
      </w:pPr>
      <w:r>
        <w:rPr>
          <w:color w:val="000000"/>
        </w:rPr>
        <w:t xml:space="preserve">         В учебном плане на изучение базового курса «Информатика и ИКТ» в 11-х классах предусмотрено 1 час. За счет школьного компонента добавлен 1 час, таким образом, на изучение курса «Информатика и ИКТ» отводится 68 часов,  поэтому эти часы направлены</w:t>
      </w:r>
      <w:r>
        <w:rPr>
          <w:rFonts w:eastAsia="Arial Unicode MS"/>
          <w:color w:val="000000"/>
        </w:rPr>
        <w:t xml:space="preserve"> на достижение следующих целей: </w:t>
      </w:r>
    </w:p>
    <w:p w:rsidR="00F70EBE" w:rsidRDefault="00F70EBE" w:rsidP="00F70EBE">
      <w:pPr>
        <w:jc w:val="both"/>
        <w:rPr>
          <w:rFonts w:eastAsia="Arial Unicode MS"/>
        </w:rPr>
      </w:pPr>
      <w:r>
        <w:rPr>
          <w:rFonts w:eastAsia="Arial Unicode MS"/>
        </w:rPr>
        <w:sym w:font="Symbol" w:char="F02D"/>
      </w: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  <w:proofErr w:type="gramEnd"/>
    </w:p>
    <w:p w:rsidR="00F70EBE" w:rsidRDefault="00F70EBE" w:rsidP="00F70EBE">
      <w:pPr>
        <w:jc w:val="both"/>
        <w:rPr>
          <w:rFonts w:eastAsia="Arial Unicode MS"/>
        </w:rPr>
      </w:pPr>
      <w:r>
        <w:rPr>
          <w:rFonts w:eastAsia="Arial Unicode MS"/>
        </w:rPr>
        <w:sym w:font="Symbol" w:char="F02D"/>
      </w:r>
      <w:r>
        <w:rPr>
          <w:rFonts w:eastAsia="Arial Unicode MS"/>
        </w:rPr>
        <w:t xml:space="preserve">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rFonts w:eastAsia="Arial Unicode MS"/>
        </w:rPr>
        <w:t>общепользовательские</w:t>
      </w:r>
      <w:proofErr w:type="spellEnd"/>
      <w:r>
        <w:rPr>
          <w:rFonts w:eastAsia="Arial Unicode MS"/>
        </w:rPr>
        <w:t xml:space="preserve"> инструменты и настраивать их для нужд пользователя;</w:t>
      </w:r>
    </w:p>
    <w:p w:rsidR="00F70EBE" w:rsidRDefault="00F70EBE" w:rsidP="00F70EBE">
      <w:pPr>
        <w:jc w:val="both"/>
        <w:rPr>
          <w:rFonts w:eastAsia="Arial Unicode MS"/>
        </w:rPr>
      </w:pPr>
      <w:r>
        <w:rPr>
          <w:rFonts w:eastAsia="Arial Unicode MS"/>
        </w:rPr>
        <w:sym w:font="Symbol" w:char="F02D"/>
      </w:r>
      <w:r>
        <w:rPr>
          <w:rFonts w:eastAsia="Arial Unicode MS"/>
        </w:rPr>
        <w:t xml:space="preserve"> развитие алгоритмического мышления, способностей к формализации, элементов системного мышления;</w:t>
      </w:r>
    </w:p>
    <w:p w:rsidR="00F70EBE" w:rsidRDefault="00F70EBE" w:rsidP="00F70EBE">
      <w:pPr>
        <w:jc w:val="both"/>
        <w:rPr>
          <w:rFonts w:eastAsia="Arial Unicode MS"/>
        </w:rPr>
      </w:pPr>
      <w:r>
        <w:rPr>
          <w:rFonts w:eastAsia="Arial Unicode MS"/>
        </w:rPr>
        <w:sym w:font="Symbol" w:char="F02D"/>
      </w:r>
      <w:r>
        <w:rPr>
          <w:rFonts w:eastAsia="Arial Unicode MS"/>
        </w:rPr>
        <w:t xml:space="preserve">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F70EBE" w:rsidRDefault="00F70EBE" w:rsidP="00F70EBE">
      <w:pPr>
        <w:spacing w:before="120"/>
        <w:jc w:val="both"/>
        <w:rPr>
          <w:b/>
        </w:rPr>
      </w:pPr>
      <w:r>
        <w:rPr>
          <w:rFonts w:eastAsia="Arial Unicode MS"/>
        </w:rPr>
        <w:sym w:font="Symbol" w:char="F02D"/>
      </w:r>
      <w:r>
        <w:rPr>
          <w:rFonts w:eastAsia="Arial Unicode MS"/>
        </w:rPr>
        <w:t xml:space="preserve">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средств.</w:t>
      </w:r>
    </w:p>
    <w:p w:rsidR="00F70EBE" w:rsidRDefault="00F70EBE" w:rsidP="00F70EBE">
      <w:pPr>
        <w:pStyle w:val="2"/>
        <w:spacing w:before="0" w:line="240" w:lineRule="auto"/>
        <w:rPr>
          <w:sz w:val="20"/>
        </w:rPr>
      </w:pPr>
    </w:p>
    <w:p w:rsidR="00F70EBE" w:rsidRDefault="00F70EBE" w:rsidP="00F70EBE">
      <w:pPr>
        <w:pStyle w:val="2"/>
        <w:spacing w:before="0" w:line="240" w:lineRule="auto"/>
        <w:rPr>
          <w:b/>
          <w:sz w:val="20"/>
        </w:rPr>
      </w:pPr>
    </w:p>
    <w:p w:rsidR="00F70EBE" w:rsidRDefault="00F70EBE" w:rsidP="00F70EBE">
      <w:pPr>
        <w:pStyle w:val="2"/>
        <w:spacing w:before="0" w:line="240" w:lineRule="auto"/>
        <w:rPr>
          <w:b/>
          <w:i/>
        </w:rPr>
      </w:pPr>
      <w:r>
        <w:rPr>
          <w:b/>
          <w:i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F70EBE" w:rsidRDefault="00F70EBE" w:rsidP="00F70EBE">
      <w:pPr>
        <w:numPr>
          <w:ilvl w:val="0"/>
          <w:numId w:val="2"/>
        </w:numPr>
        <w:jc w:val="both"/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70EBE" w:rsidRDefault="00F70EBE" w:rsidP="00F70EBE">
      <w:pPr>
        <w:numPr>
          <w:ilvl w:val="0"/>
          <w:numId w:val="2"/>
        </w:numPr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</w:t>
      </w:r>
      <w:r>
        <w:lastRenderedPageBreak/>
        <w:t>коммуникационные технологии (ИКТ), в том числе при изучении других школьных дисциплин;</w:t>
      </w:r>
    </w:p>
    <w:p w:rsidR="00F70EBE" w:rsidRDefault="00F70EBE" w:rsidP="00F70EBE">
      <w:pPr>
        <w:numPr>
          <w:ilvl w:val="0"/>
          <w:numId w:val="2"/>
        </w:numPr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70EBE" w:rsidRDefault="00F70EBE" w:rsidP="00F70EBE">
      <w:pPr>
        <w:numPr>
          <w:ilvl w:val="0"/>
          <w:numId w:val="2"/>
        </w:numPr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F70EBE" w:rsidRDefault="00F70EBE" w:rsidP="00F70EB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70EBE" w:rsidRDefault="00F70EBE" w:rsidP="00F70EBE">
      <w:pPr>
        <w:jc w:val="both"/>
        <w:rPr>
          <w:sz w:val="20"/>
        </w:rPr>
      </w:pPr>
    </w:p>
    <w:p w:rsidR="00F70EBE" w:rsidRDefault="00F70EBE" w:rsidP="00F70EBE">
      <w:pPr>
        <w:pStyle w:val="a"/>
        <w:numPr>
          <w:ilvl w:val="0"/>
          <w:numId w:val="0"/>
        </w:numPr>
        <w:tabs>
          <w:tab w:val="left" w:pos="708"/>
        </w:tabs>
        <w:spacing w:line="288" w:lineRule="auto"/>
        <w:jc w:val="center"/>
        <w:rPr>
          <w:b/>
        </w:rPr>
      </w:pPr>
      <w:r>
        <w:t>ОСНОВНОЕ СОДЕРЖАНИЕ</w:t>
      </w:r>
    </w:p>
    <w:p w:rsidR="00F70EBE" w:rsidRDefault="00F70EBE" w:rsidP="00F70EBE">
      <w:pPr>
        <w:ind w:left="360"/>
        <w:jc w:val="center"/>
        <w:rPr>
          <w:b/>
        </w:rPr>
      </w:pPr>
      <w:r>
        <w:rPr>
          <w:b/>
        </w:rPr>
        <w:t>Компьютер и программное обеспечение</w:t>
      </w:r>
    </w:p>
    <w:p w:rsidR="00F70EBE" w:rsidRDefault="00F70EBE" w:rsidP="00F70EBE">
      <w:pPr>
        <w:ind w:left="360"/>
        <w:rPr>
          <w:b/>
        </w:rPr>
      </w:pPr>
      <w: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F70EBE" w:rsidRDefault="00F70EBE" w:rsidP="00F70EBE">
      <w:pPr>
        <w:ind w:firstLine="360"/>
        <w:jc w:val="both"/>
      </w:pPr>
      <w:r>
        <w:t xml:space="preserve">Выбор конфигурации компьютера в зависимости от решаемой задачи. Тестирование компьютера. Настройка </w:t>
      </w:r>
      <w:r>
        <w:rPr>
          <w:lang w:val="en-US"/>
        </w:rPr>
        <w:t>BIOS</w:t>
      </w:r>
      <w:r>
        <w:t xml:space="preserve"> и загрузка операционной системы. Работа с графическим интерфейсом </w:t>
      </w:r>
      <w:r>
        <w:rPr>
          <w:lang w:val="en-US"/>
        </w:rPr>
        <w:t>Windows</w:t>
      </w:r>
      <w: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F70EBE" w:rsidRDefault="00F70EBE" w:rsidP="00F70EBE">
      <w:pPr>
        <w:pStyle w:val="a"/>
        <w:numPr>
          <w:ilvl w:val="0"/>
          <w:numId w:val="0"/>
        </w:numPr>
        <w:tabs>
          <w:tab w:val="left" w:pos="708"/>
        </w:tabs>
        <w:ind w:firstLine="708"/>
        <w:jc w:val="center"/>
      </w:pPr>
      <w:r>
        <w:rPr>
          <w:b/>
        </w:rPr>
        <w:t xml:space="preserve">Векторная графика </w:t>
      </w:r>
      <w:r>
        <w:rPr>
          <w:b/>
          <w:lang w:val="en-US"/>
        </w:rPr>
        <w:t>Corel</w:t>
      </w:r>
      <w:r w:rsidRPr="00F70EBE">
        <w:rPr>
          <w:b/>
        </w:rPr>
        <w:t xml:space="preserve"> </w:t>
      </w:r>
      <w:r>
        <w:rPr>
          <w:b/>
          <w:lang w:val="en-US"/>
        </w:rPr>
        <w:t>Draw</w:t>
      </w:r>
      <w:r w:rsidRPr="00F70EBE">
        <w:rPr>
          <w:b/>
        </w:rPr>
        <w:t xml:space="preserve"> </w:t>
      </w:r>
    </w:p>
    <w:p w:rsidR="00F70EBE" w:rsidRDefault="00F70EBE" w:rsidP="00F70EBE">
      <w:pPr>
        <w:shd w:val="clear" w:color="auto" w:fill="FFFFFF"/>
        <w:jc w:val="center"/>
      </w:pPr>
      <w: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F70EBE" w:rsidRDefault="00F70EBE" w:rsidP="00F70EBE">
      <w:pPr>
        <w:shd w:val="clear" w:color="auto" w:fill="FFFFFF"/>
        <w:jc w:val="center"/>
      </w:pPr>
      <w:r>
        <w:rPr>
          <w:b/>
        </w:rPr>
        <w:t xml:space="preserve">Информация. Двоичное кодирование информации. </w:t>
      </w:r>
    </w:p>
    <w:p w:rsidR="00F70EBE" w:rsidRDefault="00F70EBE" w:rsidP="00F70EBE">
      <w:pPr>
        <w:shd w:val="clear" w:color="auto" w:fill="FFFFFF"/>
        <w:ind w:firstLine="708"/>
        <w:jc w:val="both"/>
      </w:pPr>
      <w: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F70EBE" w:rsidRDefault="00F70EBE" w:rsidP="00F70EBE">
      <w:pPr>
        <w:shd w:val="clear" w:color="auto" w:fill="FFFFFF"/>
        <w:ind w:firstLine="708"/>
        <w:jc w:val="both"/>
      </w:pPr>
      <w: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F70EBE" w:rsidRDefault="00F70EBE" w:rsidP="00F70EBE">
      <w:pPr>
        <w:shd w:val="clear" w:color="auto" w:fill="FFFFFF"/>
        <w:ind w:firstLine="708"/>
        <w:jc w:val="both"/>
      </w:pPr>
      <w: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F70EBE" w:rsidRDefault="00F70EBE" w:rsidP="00F70EBE">
      <w:pPr>
        <w:shd w:val="clear" w:color="auto" w:fill="FFFFFF"/>
        <w:ind w:firstLine="708"/>
        <w:jc w:val="both"/>
      </w:pPr>
      <w: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F70EBE" w:rsidRDefault="00F70EBE" w:rsidP="00F70EBE">
      <w:pPr>
        <w:shd w:val="clear" w:color="auto" w:fill="FFFFFF"/>
        <w:ind w:firstLine="708"/>
        <w:jc w:val="both"/>
      </w:pPr>
      <w: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F70EBE" w:rsidRDefault="00F70EBE" w:rsidP="00F70EBE">
      <w:pPr>
        <w:pStyle w:val="a8"/>
        <w:ind w:firstLine="708"/>
        <w:rPr>
          <w:sz w:val="24"/>
        </w:rPr>
      </w:pPr>
      <w:r>
        <w:rPr>
          <w:sz w:val="24"/>
        </w:rPr>
        <w:t xml:space="preserve">Особенности запоминания, обработки и передачи информации человеком. </w:t>
      </w:r>
    </w:p>
    <w:p w:rsidR="00F70EBE" w:rsidRDefault="00F70EBE" w:rsidP="00F70EBE">
      <w:pPr>
        <w:pStyle w:val="a8"/>
        <w:ind w:firstLine="708"/>
        <w:rPr>
          <w:sz w:val="24"/>
        </w:rPr>
      </w:pPr>
      <w:r>
        <w:rPr>
          <w:sz w:val="24"/>
        </w:rPr>
        <w:t>Управление системой как информационный процесс.</w:t>
      </w:r>
    </w:p>
    <w:p w:rsidR="00F70EBE" w:rsidRDefault="00F70EBE" w:rsidP="00F70EBE">
      <w:pPr>
        <w:pStyle w:val="a8"/>
        <w:ind w:firstLine="708"/>
        <w:rPr>
          <w:sz w:val="24"/>
        </w:rPr>
      </w:pPr>
      <w:r>
        <w:rPr>
          <w:sz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70EBE" w:rsidRDefault="00F70EBE" w:rsidP="00F70EBE">
      <w:pPr>
        <w:tabs>
          <w:tab w:val="left" w:pos="5868"/>
          <w:tab w:val="left" w:pos="6768"/>
          <w:tab w:val="left" w:pos="7848"/>
        </w:tabs>
      </w:pPr>
      <w:r>
        <w:t xml:space="preserve">Организация личной информационной среды. </w:t>
      </w:r>
      <w:r>
        <w:tab/>
      </w:r>
    </w:p>
    <w:p w:rsidR="00F70EBE" w:rsidRDefault="00F70EBE" w:rsidP="00F70EB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Алгоритмизация и  программирование</w:t>
      </w:r>
    </w:p>
    <w:p w:rsidR="00F70EBE" w:rsidRDefault="00F70EBE" w:rsidP="00F70EBE">
      <w:pPr>
        <w:ind w:left="-12"/>
      </w:pPr>
      <w:r>
        <w:t xml:space="preserve">Основные понятия алгоритмизации. Линейный алгоритм. Разветвляющийся алгоритм. Циклический алгоритм. Данные. Встроенные математические функции. Выражения. </w:t>
      </w:r>
      <w:r>
        <w:lastRenderedPageBreak/>
        <w:t>Понятие оператора и программы. Линейные программы. Разветвляющиеся программы. Циклические программы.</w:t>
      </w:r>
    </w:p>
    <w:p w:rsidR="00F70EBE" w:rsidRDefault="00F70EBE" w:rsidP="00F70EBE">
      <w:pPr>
        <w:pStyle w:val="a6"/>
        <w:suppressAutoHyphens/>
        <w:rPr>
          <w:sz w:val="24"/>
        </w:rPr>
      </w:pPr>
    </w:p>
    <w:p w:rsidR="00F70EBE" w:rsidRDefault="00F70EBE" w:rsidP="00F70EBE">
      <w:pPr>
        <w:pStyle w:val="a6"/>
        <w:suppressAutoHyphens/>
        <w:rPr>
          <w:sz w:val="24"/>
        </w:rPr>
      </w:pPr>
    </w:p>
    <w:p w:rsidR="00F70EBE" w:rsidRDefault="00F70EBE" w:rsidP="00F70EBE">
      <w:pPr>
        <w:pStyle w:val="a6"/>
        <w:suppressAutoHyphens/>
        <w:rPr>
          <w:sz w:val="24"/>
        </w:rPr>
      </w:pPr>
    </w:p>
    <w:p w:rsidR="00F70EBE" w:rsidRDefault="00F70EBE" w:rsidP="00F70EBE">
      <w:pPr>
        <w:pStyle w:val="a6"/>
        <w:suppressAutoHyphens/>
        <w:rPr>
          <w:sz w:val="24"/>
        </w:rPr>
      </w:pPr>
      <w:r>
        <w:rPr>
          <w:sz w:val="24"/>
        </w:rPr>
        <w:t>ТРЕБОВАНИЯ К УРОВНЮ</w:t>
      </w:r>
      <w:r>
        <w:rPr>
          <w:sz w:val="24"/>
        </w:rPr>
        <w:br/>
        <w:t xml:space="preserve">ПОДГОТОВКИ ВЫПУСКНИКОВ </w:t>
      </w:r>
    </w:p>
    <w:p w:rsidR="00F70EBE" w:rsidRDefault="00F70EBE" w:rsidP="00F70EBE">
      <w:pPr>
        <w:ind w:left="360"/>
        <w:jc w:val="both"/>
        <w:rPr>
          <w:sz w:val="20"/>
        </w:rPr>
      </w:pPr>
    </w:p>
    <w:p w:rsidR="00F70EBE" w:rsidRDefault="00F70EBE" w:rsidP="00F70EBE">
      <w:pPr>
        <w:jc w:val="both"/>
        <w:rPr>
          <w:b/>
        </w:rPr>
      </w:pPr>
      <w:r>
        <w:rPr>
          <w:b/>
        </w:rPr>
        <w:t>знать/понимать</w:t>
      </w:r>
    </w:p>
    <w:p w:rsidR="00F70EBE" w:rsidRDefault="00F70EBE" w:rsidP="00F70EBE">
      <w:r>
        <w:t>1. Объяснять различные подходы к определению понятия "информация".</w:t>
      </w:r>
    </w:p>
    <w:p w:rsidR="00F70EBE" w:rsidRDefault="00F70EBE" w:rsidP="00F70EBE">
      <w: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F70EBE" w:rsidRDefault="00F70EBE" w:rsidP="00F70EBE">
      <w: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>
        <w:t>;.</w:t>
      </w:r>
      <w:proofErr w:type="gramEnd"/>
    </w:p>
    <w:p w:rsidR="00F70EBE" w:rsidRDefault="00F70EBE" w:rsidP="00F70EBE">
      <w:r>
        <w:t>4. Назначение и виды информационных моделей, описывающих реальные объекты или процессы.</w:t>
      </w:r>
    </w:p>
    <w:p w:rsidR="00F70EBE" w:rsidRDefault="00F70EBE" w:rsidP="00F70EBE">
      <w:r>
        <w:t>5. Использование алгоритма как модели автоматизации деятельности</w:t>
      </w:r>
    </w:p>
    <w:p w:rsidR="00F70EBE" w:rsidRDefault="00F70EBE" w:rsidP="00F70EBE">
      <w:r>
        <w:t>6. Назначение и функции операционных систем.</w:t>
      </w:r>
    </w:p>
    <w:p w:rsidR="00F70EBE" w:rsidRDefault="00F70EBE" w:rsidP="00F70EBE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F70EBE" w:rsidRDefault="00F70EBE" w:rsidP="00F70EBE">
      <w:r>
        <w:t>1. Оценивать достоверность информации, сопоставляя различные источники.</w:t>
      </w:r>
    </w:p>
    <w:p w:rsidR="00F70EBE" w:rsidRDefault="00F70EBE" w:rsidP="00F70EBE">
      <w:r>
        <w:t>2. Распознавать информационные процессы в различных системах.</w:t>
      </w:r>
    </w:p>
    <w:p w:rsidR="00F70EBE" w:rsidRDefault="00F70EBE" w:rsidP="00F70EBE">
      <w:r>
        <w:t>3. Использовать готовые информационные модели, оценивать их соответствие реальному объекту и целям моделирования.</w:t>
      </w:r>
    </w:p>
    <w:p w:rsidR="00F70EBE" w:rsidRDefault="00F70EBE" w:rsidP="00F70EBE">
      <w:r>
        <w:t>4. Осуществлять выбор способа представления информации в соответствии с поставленной задачей.</w:t>
      </w:r>
    </w:p>
    <w:p w:rsidR="00F70EBE" w:rsidRDefault="00F70EBE" w:rsidP="00F70EBE">
      <w:r>
        <w:t>5. Иллюстрировать учебные работы с использованием средств информационных технологий.</w:t>
      </w:r>
    </w:p>
    <w:p w:rsidR="00F70EBE" w:rsidRDefault="00F70EBE" w:rsidP="00F70EBE">
      <w:r>
        <w:t>6. Создавать информационные объекты сложной структуры, в том числе гипертекстовые.</w:t>
      </w:r>
    </w:p>
    <w:p w:rsidR="00F70EBE" w:rsidRDefault="00F70EBE" w:rsidP="00F70EBE">
      <w:r>
        <w:t>7. Просматривать, создавать, редактировать, сохранять записи в базах данных.</w:t>
      </w:r>
    </w:p>
    <w:p w:rsidR="00F70EBE" w:rsidRDefault="00F70EBE" w:rsidP="00F70EBE">
      <w:r>
        <w:t>8. Осуществлять поиск информации в базах данных, компьютерных сетях и пр.</w:t>
      </w:r>
    </w:p>
    <w:p w:rsidR="00F70EBE" w:rsidRDefault="00F70EBE" w:rsidP="00F70EBE">
      <w:r>
        <w:t>9. Представлять числовую информацию различными способами (таблица, массив, график, диаграмма и пр.)</w:t>
      </w:r>
    </w:p>
    <w:p w:rsidR="00F70EBE" w:rsidRDefault="00F70EBE" w:rsidP="00F70EBE">
      <w:r>
        <w:t>10. Соблюдать правила техники безопасности и гигиенические рекомендации при использовании средств ИКТ.</w:t>
      </w:r>
    </w:p>
    <w:p w:rsidR="00F70EBE" w:rsidRDefault="00F70EBE" w:rsidP="00F70EBE">
      <w:pPr>
        <w:ind w:firstLine="720"/>
        <w:jc w:val="center"/>
      </w:pPr>
      <w:r>
        <w:rPr>
          <w:b/>
          <w:bCs/>
        </w:rPr>
        <w:t xml:space="preserve">Формы текущего контроля знаний, умений, навыков; </w:t>
      </w:r>
      <w:r>
        <w:rPr>
          <w:b/>
          <w:bCs/>
        </w:rPr>
        <w:br/>
        <w:t xml:space="preserve">промежуточной и итоговой аттестации учащихся </w:t>
      </w:r>
    </w:p>
    <w:p w:rsidR="00F70EBE" w:rsidRDefault="00F70EBE" w:rsidP="00F70EBE">
      <w:pPr>
        <w:ind w:firstLine="720"/>
        <w:jc w:val="both"/>
      </w:pPr>
      <w:r>
        <w:rPr>
          <w:i/>
          <w:iCs/>
        </w:rPr>
        <w:t>Все формы контроля по продолжительности рассчитаны на 10-40 минут.</w:t>
      </w:r>
    </w:p>
    <w:p w:rsidR="00F70EBE" w:rsidRDefault="00F70EBE" w:rsidP="00F70EBE">
      <w:pPr>
        <w:ind w:firstLine="720"/>
        <w:jc w:val="both"/>
      </w:pPr>
      <w:r>
        <w:rPr>
          <w:i/>
          <w:iCs/>
        </w:rPr>
        <w:t xml:space="preserve">Текущий контроль </w:t>
      </w:r>
      <w:r>
        <w:t>осуществляется с помощью компьютерного практикума в форме практических работ и практических заданий.</w:t>
      </w:r>
    </w:p>
    <w:p w:rsidR="00F70EBE" w:rsidRDefault="00F70EBE" w:rsidP="00F70EBE">
      <w:pPr>
        <w:ind w:firstLine="720"/>
        <w:jc w:val="both"/>
      </w:pPr>
      <w:r>
        <w:rPr>
          <w:i/>
          <w:iCs/>
        </w:rPr>
        <w:t xml:space="preserve">Тематический </w:t>
      </w:r>
      <w: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>
        <w:rPr>
          <w:i/>
          <w:iCs/>
        </w:rPr>
        <w:t xml:space="preserve"> </w:t>
      </w:r>
    </w:p>
    <w:p w:rsidR="00F70EBE" w:rsidRDefault="00F70EBE" w:rsidP="00F70EBE">
      <w:pPr>
        <w:ind w:firstLine="720"/>
        <w:jc w:val="both"/>
      </w:pPr>
      <w:r>
        <w:rPr>
          <w:i/>
          <w:iCs/>
        </w:rPr>
        <w:t>Итоговый</w:t>
      </w:r>
      <w: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>
        <w:t>я-</w:t>
      </w:r>
      <w:proofErr w:type="gramEnd"/>
      <w:r>
        <w:t xml:space="preserve"> контрольной работы.</w:t>
      </w:r>
    </w:p>
    <w:p w:rsidR="00F70EBE" w:rsidRDefault="00F70EBE" w:rsidP="00F70EBE">
      <w:pPr>
        <w:jc w:val="center"/>
        <w:rPr>
          <w:b/>
        </w:rPr>
      </w:pPr>
    </w:p>
    <w:p w:rsidR="00F70EBE" w:rsidRDefault="00F70EBE" w:rsidP="00F70EBE">
      <w:pPr>
        <w:jc w:val="center"/>
        <w:rPr>
          <w:b/>
        </w:rPr>
      </w:pPr>
      <w:r>
        <w:rPr>
          <w:b/>
        </w:rPr>
        <w:t>КРИТЕРИИ И НОРМЫ ОЦЕНКИ</w:t>
      </w:r>
    </w:p>
    <w:p w:rsidR="00F70EBE" w:rsidRDefault="00F70EBE" w:rsidP="00F70EBE">
      <w:pPr>
        <w:pStyle w:val="a4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«5»</w:t>
      </w:r>
      <w: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70EBE" w:rsidRDefault="00F70EBE" w:rsidP="00F70EBE">
      <w:pPr>
        <w:jc w:val="both"/>
      </w:pPr>
      <w:r>
        <w:lastRenderedPageBreak/>
        <w:t> </w:t>
      </w:r>
      <w:r>
        <w:tab/>
      </w:r>
      <w:r>
        <w:rPr>
          <w:b/>
          <w:bCs/>
        </w:rPr>
        <w:t>Отметка «4»</w:t>
      </w:r>
      <w: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ответ полный, но при этом допущена существенная ошибка, или неполный, несвязный.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70EBE" w:rsidRDefault="00F70EBE" w:rsidP="00F70EBE">
      <w:pPr>
        <w:jc w:val="both"/>
      </w:pPr>
      <w:r>
        <w:t> </w:t>
      </w:r>
    </w:p>
    <w:p w:rsidR="00F70EBE" w:rsidRDefault="00F70EBE" w:rsidP="00F70EBE">
      <w:pPr>
        <w:jc w:val="both"/>
      </w:pPr>
    </w:p>
    <w:p w:rsidR="00F70EBE" w:rsidRDefault="00F70EBE" w:rsidP="00F70EB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Критерий оценки практического задания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«5»</w:t>
      </w:r>
      <w:r>
        <w:t xml:space="preserve">: 1) работа выполнена полностью и правильно; сделаны правильные выводы; </w:t>
      </w:r>
      <w:proofErr w:type="gramStart"/>
      <w:r>
        <w:t xml:space="preserve">2) </w:t>
      </w:r>
      <w:proofErr w:type="gramEnd"/>
      <w:r>
        <w:t>работа выполнена по плану с учетом техники безопасности.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«4»</w:t>
      </w:r>
      <w:r>
        <w:t>: работа выполнена правильно с учетом 2-3 несущественных ошибок исправленных самостоятельно по требованию учителя.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работа выполнена правильно не менее чем на половину или допущена существенная ошибка.</w:t>
      </w:r>
    </w:p>
    <w:p w:rsidR="00F70EBE" w:rsidRDefault="00F70EBE" w:rsidP="00F70EBE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70EBE" w:rsidRDefault="00F70EBE" w:rsidP="00F70EBE">
      <w:pPr>
        <w:jc w:val="both"/>
      </w:pPr>
      <w:r>
        <w:t> </w:t>
      </w:r>
      <w:r>
        <w:tab/>
      </w:r>
    </w:p>
    <w:p w:rsidR="00F70EBE" w:rsidRDefault="00F70EBE" w:rsidP="00F70EBE"/>
    <w:p w:rsidR="00F70EBE" w:rsidRDefault="00F70EBE" w:rsidP="00F7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70EBE" w:rsidRDefault="00F70EBE" w:rsidP="00F70EBE">
      <w:pPr>
        <w:numPr>
          <w:ilvl w:val="0"/>
          <w:numId w:val="3"/>
        </w:numPr>
      </w:pPr>
      <w:proofErr w:type="spellStart"/>
      <w:r>
        <w:t>Н.Д.Угринович</w:t>
      </w:r>
      <w:proofErr w:type="spellEnd"/>
      <w:r>
        <w:t>. Программа по информатике и ИКТ. БИНОМ. Лаборатория знаний, 2009</w:t>
      </w:r>
    </w:p>
    <w:p w:rsidR="00F70EBE" w:rsidRDefault="00F70EBE" w:rsidP="00F70EBE">
      <w:pPr>
        <w:numPr>
          <w:ilvl w:val="0"/>
          <w:numId w:val="3"/>
        </w:numPr>
      </w:pPr>
      <w:r>
        <w:t>Информатика и ИКТ</w:t>
      </w:r>
      <w:proofErr w:type="gramStart"/>
      <w:r>
        <w:t xml:space="preserve"> .</w:t>
      </w:r>
      <w:proofErr w:type="gramEnd"/>
      <w:r>
        <w:t xml:space="preserve"> Учебник. 10 класс. /Под редакцией </w:t>
      </w:r>
      <w:proofErr w:type="spellStart"/>
      <w:r>
        <w:t>Н.Д.Угриновича</w:t>
      </w:r>
      <w:proofErr w:type="spellEnd"/>
      <w:r>
        <w:t>. БИНОМ. Лаборатория знаний, 2009</w:t>
      </w:r>
    </w:p>
    <w:p w:rsidR="00F70EBE" w:rsidRDefault="00F70EBE" w:rsidP="00F70EBE">
      <w:pPr>
        <w:numPr>
          <w:ilvl w:val="0"/>
          <w:numId w:val="3"/>
        </w:numPr>
      </w:pPr>
      <w:r>
        <w:t xml:space="preserve">Методическое пособие для учите6ля «Преподавание курса «Информатика и ИКТ» в основной и старшей школе. </w:t>
      </w:r>
      <w:proofErr w:type="spellStart"/>
      <w:r>
        <w:t>Н.Д.Угринович</w:t>
      </w:r>
      <w:proofErr w:type="spellEnd"/>
      <w:r>
        <w:t>.</w:t>
      </w:r>
    </w:p>
    <w:p w:rsidR="00F70EBE" w:rsidRDefault="00F70EBE" w:rsidP="00F70EBE">
      <w:pPr>
        <w:numPr>
          <w:ilvl w:val="0"/>
          <w:numId w:val="3"/>
        </w:numPr>
      </w:pPr>
      <w:proofErr w:type="spellStart"/>
      <w:r>
        <w:t>И.Бородаева</w:t>
      </w:r>
      <w:proofErr w:type="spellEnd"/>
      <w:r>
        <w:t xml:space="preserve">. Компьютерная графика и анимация. Векторная графика: </w:t>
      </w:r>
      <w:r>
        <w:rPr>
          <w:lang w:val="en-US"/>
        </w:rPr>
        <w:t>Corel</w:t>
      </w:r>
      <w:r w:rsidRPr="00F70EBE">
        <w:t xml:space="preserve"> </w:t>
      </w:r>
      <w:r>
        <w:rPr>
          <w:lang w:val="en-US"/>
        </w:rPr>
        <w:t>Draw</w:t>
      </w:r>
      <w:r>
        <w:t xml:space="preserve">. Пособие для учащихся. Ростов-на-Дону.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</w:p>
    <w:p w:rsidR="00F70EBE" w:rsidRDefault="00F70EBE" w:rsidP="00F70EBE">
      <w:pPr>
        <w:numPr>
          <w:ilvl w:val="0"/>
          <w:numId w:val="3"/>
        </w:numPr>
      </w:pPr>
      <w:proofErr w:type="spellStart"/>
      <w:r>
        <w:t>И.Бородаева</w:t>
      </w:r>
      <w:proofErr w:type="spellEnd"/>
      <w:r>
        <w:t xml:space="preserve">. Компьютерная графика и анимация. Векторная графика: </w:t>
      </w:r>
      <w:r>
        <w:rPr>
          <w:lang w:val="en-US"/>
        </w:rPr>
        <w:t>Corel</w:t>
      </w:r>
      <w:r w:rsidRPr="00F70EBE">
        <w:t xml:space="preserve"> </w:t>
      </w:r>
      <w:r>
        <w:rPr>
          <w:lang w:val="en-US"/>
        </w:rPr>
        <w:t>Draw</w:t>
      </w:r>
      <w:r>
        <w:t xml:space="preserve">. Пособие для учителя. Ростов-на-Дону.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 </w:t>
      </w:r>
    </w:p>
    <w:p w:rsidR="00F70EBE" w:rsidRDefault="00F70EBE" w:rsidP="00F70E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>Концепция модернизации российского образования на период до 2010// «Вестник</w:t>
      </w:r>
      <w:r>
        <w:t xml:space="preserve"> </w:t>
      </w:r>
      <w:r>
        <w:rPr>
          <w:bCs/>
          <w:color w:val="000000"/>
        </w:rPr>
        <w:t>образования» -2002- № 6 - с.11-40.</w:t>
      </w:r>
    </w:p>
    <w:p w:rsidR="00F70EBE" w:rsidRDefault="00F70EBE" w:rsidP="00F70E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Федеральный компонент государственного стандарта основного общего образования по информатике.</w:t>
      </w:r>
    </w:p>
    <w:p w:rsidR="00F70EBE" w:rsidRDefault="00F70EBE" w:rsidP="00F70EBE">
      <w:pPr>
        <w:numPr>
          <w:ilvl w:val="0"/>
          <w:numId w:val="3"/>
        </w:numPr>
      </w:pPr>
      <w:r>
        <w:t xml:space="preserve">Примерная программа основного общего образования по информатике и информационным технологиям. </w:t>
      </w:r>
    </w:p>
    <w:p w:rsidR="00F70EBE" w:rsidRDefault="00F70EBE" w:rsidP="00F70EBE">
      <w:pPr>
        <w:ind w:left="720"/>
      </w:pPr>
    </w:p>
    <w:p w:rsidR="00F70EBE" w:rsidRDefault="00F70EBE" w:rsidP="00F70EBE">
      <w:pPr>
        <w:ind w:left="720"/>
      </w:pPr>
    </w:p>
    <w:p w:rsidR="00F70EBE" w:rsidRDefault="00F70EBE" w:rsidP="00F70EBE">
      <w:pPr>
        <w:rPr>
          <w:b/>
          <w:sz w:val="28"/>
          <w:szCs w:val="28"/>
        </w:rPr>
      </w:pPr>
    </w:p>
    <w:p w:rsidR="00F70EBE" w:rsidRDefault="00F70EBE" w:rsidP="00F70EBE">
      <w:pPr>
        <w:jc w:val="center"/>
        <w:rPr>
          <w:b/>
          <w:sz w:val="28"/>
          <w:szCs w:val="28"/>
        </w:rPr>
      </w:pPr>
    </w:p>
    <w:p w:rsidR="00F70EBE" w:rsidRDefault="00F70EBE" w:rsidP="00F70EBE">
      <w:pPr>
        <w:jc w:val="center"/>
        <w:rPr>
          <w:b/>
          <w:sz w:val="28"/>
          <w:szCs w:val="28"/>
        </w:rPr>
      </w:pPr>
    </w:p>
    <w:p w:rsidR="00F70EBE" w:rsidRDefault="00F70EBE" w:rsidP="00F70EBE">
      <w:pPr>
        <w:jc w:val="center"/>
        <w:rPr>
          <w:b/>
          <w:sz w:val="28"/>
          <w:szCs w:val="28"/>
        </w:rPr>
      </w:pPr>
    </w:p>
    <w:p w:rsidR="00F70EBE" w:rsidRDefault="00F70EBE" w:rsidP="00F70EBE">
      <w:pPr>
        <w:rPr>
          <w:b/>
          <w:sz w:val="28"/>
          <w:szCs w:val="28"/>
        </w:rPr>
      </w:pPr>
    </w:p>
    <w:p w:rsidR="00F70EBE" w:rsidRDefault="00F70EBE" w:rsidP="00F70EBE">
      <w:pPr>
        <w:jc w:val="center"/>
        <w:rPr>
          <w:b/>
          <w:sz w:val="28"/>
          <w:szCs w:val="28"/>
        </w:rPr>
      </w:pPr>
    </w:p>
    <w:p w:rsidR="00F70EBE" w:rsidRDefault="00F70EBE" w:rsidP="00F70EBE">
      <w:pPr>
        <w:jc w:val="center"/>
        <w:rPr>
          <w:b/>
          <w:sz w:val="28"/>
          <w:szCs w:val="28"/>
        </w:rPr>
      </w:pPr>
    </w:p>
    <w:p w:rsidR="00FB7287" w:rsidRDefault="00F70EBE">
      <w:bookmarkStart w:id="0" w:name="_GoBack"/>
      <w:bookmarkEnd w:id="0"/>
    </w:p>
    <w:sectPr w:rsidR="00F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7E816BC9"/>
    <w:multiLevelType w:val="hybridMultilevel"/>
    <w:tmpl w:val="147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E"/>
    <w:rsid w:val="0088041C"/>
    <w:rsid w:val="00A25015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0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0EB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">
    <w:name w:val="List"/>
    <w:basedOn w:val="a0"/>
    <w:semiHidden/>
    <w:unhideWhenUsed/>
    <w:rsid w:val="00F70EBE"/>
    <w:pPr>
      <w:numPr>
        <w:numId w:val="1"/>
      </w:numPr>
    </w:pPr>
  </w:style>
  <w:style w:type="paragraph" w:styleId="a4">
    <w:name w:val="Title"/>
    <w:basedOn w:val="a0"/>
    <w:next w:val="a0"/>
    <w:link w:val="a5"/>
    <w:uiPriority w:val="10"/>
    <w:qFormat/>
    <w:rsid w:val="00F70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F70EB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"/>
    <w:basedOn w:val="a0"/>
    <w:link w:val="a7"/>
    <w:semiHidden/>
    <w:unhideWhenUsed/>
    <w:rsid w:val="00F70EBE"/>
    <w:pPr>
      <w:jc w:val="center"/>
    </w:pPr>
    <w:rPr>
      <w:b/>
      <w:bCs/>
      <w:spacing w:val="-20"/>
      <w:sz w:val="20"/>
      <w:szCs w:val="20"/>
    </w:rPr>
  </w:style>
  <w:style w:type="character" w:customStyle="1" w:styleId="a7">
    <w:name w:val="Основной текст Знак"/>
    <w:basedOn w:val="a1"/>
    <w:link w:val="a6"/>
    <w:semiHidden/>
    <w:rsid w:val="00F70EBE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F70EBE"/>
    <w:pPr>
      <w:shd w:val="clear" w:color="auto" w:fill="FFFFFF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1"/>
    <w:link w:val="a8"/>
    <w:semiHidden/>
    <w:rsid w:val="00F70EBE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2">
    <w:name w:val="Body Text Indent 2"/>
    <w:basedOn w:val="a0"/>
    <w:link w:val="20"/>
    <w:semiHidden/>
    <w:unhideWhenUsed/>
    <w:rsid w:val="00F70EBE"/>
    <w:pPr>
      <w:spacing w:before="60" w:line="216" w:lineRule="auto"/>
      <w:ind w:right="400" w:firstLine="567"/>
    </w:pPr>
  </w:style>
  <w:style w:type="character" w:customStyle="1" w:styleId="20">
    <w:name w:val="Основной текст с отступом 2 Знак"/>
    <w:basedOn w:val="a1"/>
    <w:link w:val="2"/>
    <w:semiHidden/>
    <w:rsid w:val="00F70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0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0EB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">
    <w:name w:val="List"/>
    <w:basedOn w:val="a0"/>
    <w:semiHidden/>
    <w:unhideWhenUsed/>
    <w:rsid w:val="00F70EBE"/>
    <w:pPr>
      <w:numPr>
        <w:numId w:val="1"/>
      </w:numPr>
    </w:pPr>
  </w:style>
  <w:style w:type="paragraph" w:styleId="a4">
    <w:name w:val="Title"/>
    <w:basedOn w:val="a0"/>
    <w:next w:val="a0"/>
    <w:link w:val="a5"/>
    <w:uiPriority w:val="10"/>
    <w:qFormat/>
    <w:rsid w:val="00F70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F70EB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"/>
    <w:basedOn w:val="a0"/>
    <w:link w:val="a7"/>
    <w:semiHidden/>
    <w:unhideWhenUsed/>
    <w:rsid w:val="00F70EBE"/>
    <w:pPr>
      <w:jc w:val="center"/>
    </w:pPr>
    <w:rPr>
      <w:b/>
      <w:bCs/>
      <w:spacing w:val="-20"/>
      <w:sz w:val="20"/>
      <w:szCs w:val="20"/>
    </w:rPr>
  </w:style>
  <w:style w:type="character" w:customStyle="1" w:styleId="a7">
    <w:name w:val="Основной текст Знак"/>
    <w:basedOn w:val="a1"/>
    <w:link w:val="a6"/>
    <w:semiHidden/>
    <w:rsid w:val="00F70EBE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F70EBE"/>
    <w:pPr>
      <w:shd w:val="clear" w:color="auto" w:fill="FFFFFF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1"/>
    <w:link w:val="a8"/>
    <w:semiHidden/>
    <w:rsid w:val="00F70EBE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2">
    <w:name w:val="Body Text Indent 2"/>
    <w:basedOn w:val="a0"/>
    <w:link w:val="20"/>
    <w:semiHidden/>
    <w:unhideWhenUsed/>
    <w:rsid w:val="00F70EBE"/>
    <w:pPr>
      <w:spacing w:before="60" w:line="216" w:lineRule="auto"/>
      <w:ind w:right="400" w:firstLine="567"/>
    </w:pPr>
  </w:style>
  <w:style w:type="character" w:customStyle="1" w:styleId="20">
    <w:name w:val="Основной текст с отступом 2 Знак"/>
    <w:basedOn w:val="a1"/>
    <w:link w:val="2"/>
    <w:semiHidden/>
    <w:rsid w:val="00F70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2020-11-02T08:55:00Z</dcterms:created>
  <dcterms:modified xsi:type="dcterms:W3CDTF">2020-11-02T08:55:00Z</dcterms:modified>
</cp:coreProperties>
</file>